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8E8E53">
      <w:pPr>
        <w:tabs>
          <w:tab w:val="left" w:pos="8204"/>
        </w:tabs>
        <w:spacing w:line="240" w:lineRule="auto"/>
        <w:ind w:left="388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331595" cy="1390650"/>
            <wp:effectExtent l="0" t="0" r="0" b="0"/>
            <wp:docPr id="1" name="image1.png" descr="Description: Description: Description: Description: Description: Description: D:\NUAINK\2018\2. DISPUSIPDA\garu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Description: Description: Description: Description: Description: Description: D:\NUAINK\2018\2. DISPUSIPDA\garuda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1854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position w:val="186"/>
          <w:sz w:val="20"/>
        </w:rPr>
        <w:pict>
          <v:group id="_x0000_s1026" o:spid="_x0000_s1026" o:spt="203" style="height:26pt;width:72.2pt;" coordsize="1444,520">
            <o:lock v:ext="edit"/>
            <v:shape id="_x0000_s1027" o:spid="_x0000_s1027" style="position:absolute;left:8;top:8;height:504;width:1428;" filled="f" stroked="t" coordorigin="8,8" coordsize="1428,504" path="m8,92l15,59,33,33,59,15,92,8,1352,8,1385,15,1411,33,1429,59,1436,92,1436,428,1429,461,1411,487,1385,505,1352,512,92,512,59,505,33,487,15,461,8,428,8,92xe">
              <v:path arrowok="t"/>
              <v:fill on="f" focussize="0,0"/>
              <v:stroke weight="0.8pt" color="#000000"/>
              <v:imagedata o:title=""/>
              <o:lock v:ext="edit"/>
            </v:shape>
            <v:shape id="_x0000_s1028" o:spid="_x0000_s1028" o:spt="202" type="#_x0000_t202" style="position:absolute;left:0;top:0;height:520;width:1444;" filled="f" stroked="f" coordsize="21600,21600">
              <v:path/>
              <v:fill on="f" focussize="0,0"/>
              <v:stroke on="f"/>
              <v:imagedata o:title=""/>
              <o:lock v:ext="edit"/>
              <v:textbox inset="0mm,0mm,0mm,0mm">
                <w:txbxContent>
                  <w:p w14:paraId="30610F90">
                    <w:pPr>
                      <w:spacing w:before="108"/>
                      <w:ind w:left="19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SALINAN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A28586E">
      <w:pPr>
        <w:pStyle w:val="4"/>
        <w:spacing w:line="250" w:lineRule="exact"/>
        <w:ind w:left="1915" w:right="1870"/>
        <w:jc w:val="center"/>
      </w:pPr>
      <w:r>
        <w:rPr>
          <w:w w:val="115"/>
        </w:rPr>
        <w:t>BUPATI</w:t>
      </w:r>
      <w:r>
        <w:rPr>
          <w:spacing w:val="24"/>
          <w:w w:val="115"/>
        </w:rPr>
        <w:t xml:space="preserve"> </w:t>
      </w:r>
      <w:r>
        <w:rPr>
          <w:w w:val="115"/>
        </w:rPr>
        <w:t>SUMEDANG</w:t>
      </w:r>
    </w:p>
    <w:p w14:paraId="2AAF9D9A">
      <w:pPr>
        <w:pStyle w:val="4"/>
        <w:spacing w:line="480" w:lineRule="auto"/>
        <w:ind w:left="2913" w:right="2866" w:firstLine="1"/>
        <w:jc w:val="center"/>
        <w:rPr>
          <w:spacing w:val="11"/>
          <w:w w:val="115"/>
        </w:rPr>
      </w:pPr>
      <w:r>
        <w:rPr>
          <w:w w:val="115"/>
        </w:rPr>
        <w:t>PROVINSI</w:t>
      </w:r>
      <w:r>
        <w:rPr>
          <w:spacing w:val="12"/>
          <w:w w:val="115"/>
        </w:rPr>
        <w:t xml:space="preserve"> </w:t>
      </w:r>
      <w:r>
        <w:rPr>
          <w:w w:val="115"/>
        </w:rPr>
        <w:t>JAWA</w:t>
      </w:r>
      <w:r>
        <w:rPr>
          <w:spacing w:val="15"/>
          <w:w w:val="115"/>
        </w:rPr>
        <w:t xml:space="preserve"> </w:t>
      </w:r>
      <w:r>
        <w:rPr>
          <w:w w:val="115"/>
        </w:rPr>
        <w:t>BARAT</w:t>
      </w:r>
      <w:r>
        <w:rPr>
          <w:spacing w:val="1"/>
          <w:w w:val="115"/>
        </w:rPr>
        <w:t xml:space="preserve"> </w:t>
      </w:r>
      <w:r>
        <w:rPr>
          <w:w w:val="115"/>
        </w:rPr>
        <w:t>PERATURAN</w:t>
      </w:r>
      <w:r>
        <w:rPr>
          <w:spacing w:val="12"/>
          <w:w w:val="115"/>
        </w:rPr>
        <w:t xml:space="preserve"> </w:t>
      </w:r>
      <w:r>
        <w:rPr>
          <w:w w:val="115"/>
        </w:rPr>
        <w:t>BUPATI</w:t>
      </w:r>
      <w:r>
        <w:rPr>
          <w:spacing w:val="12"/>
          <w:w w:val="115"/>
        </w:rPr>
        <w:t xml:space="preserve"> </w:t>
      </w:r>
      <w:r>
        <w:rPr>
          <w:w w:val="115"/>
        </w:rPr>
        <w:t>SUMEDANG</w:t>
      </w:r>
      <w:r>
        <w:rPr>
          <w:spacing w:val="-58"/>
          <w:w w:val="115"/>
        </w:rPr>
        <w:t xml:space="preserve"> </w:t>
      </w:r>
      <w:r>
        <w:rPr>
          <w:w w:val="115"/>
        </w:rPr>
        <w:t>NOMOR</w:t>
      </w:r>
      <w:r>
        <w:rPr>
          <w:spacing w:val="11"/>
          <w:w w:val="115"/>
        </w:rPr>
        <w:t xml:space="preserve"> </w:t>
      </w:r>
    </w:p>
    <w:p w14:paraId="0DC7CD90">
      <w:pPr>
        <w:pStyle w:val="4"/>
        <w:spacing w:line="480" w:lineRule="auto"/>
        <w:ind w:left="2913" w:right="2866" w:firstLine="1"/>
        <w:jc w:val="center"/>
      </w:pPr>
      <w:r>
        <w:rPr>
          <w:w w:val="115"/>
        </w:rPr>
        <w:t>TENTANG</w:t>
      </w:r>
    </w:p>
    <w:p w14:paraId="09D7DADB">
      <w:pPr>
        <w:pStyle w:val="4"/>
        <w:spacing w:before="4" w:after="3" w:line="480" w:lineRule="auto"/>
        <w:ind w:left="1540" w:leftChars="0" w:right="1230" w:rightChars="0" w:firstLine="0" w:firstLineChars="0"/>
        <w:jc w:val="center"/>
        <w:rPr>
          <w:rFonts w:hint="default"/>
          <w:w w:val="115"/>
          <w:lang w:val="en-US"/>
        </w:rPr>
      </w:pPr>
      <w:r>
        <w:rPr>
          <w:rFonts w:hint="default"/>
          <w:w w:val="115"/>
          <w:lang w:val="en-US"/>
        </w:rPr>
        <w:t xml:space="preserve">PERUBAHAN ATAS PERATURAN BUPATI NOMOR 180 TAHUN 2022 TENTANG </w:t>
      </w:r>
      <w:r>
        <w:rPr>
          <w:w w:val="115"/>
        </w:rPr>
        <w:t>SISTEM</w:t>
      </w:r>
      <w:r>
        <w:rPr>
          <w:spacing w:val="28"/>
          <w:w w:val="115"/>
        </w:rPr>
        <w:t xml:space="preserve"> </w:t>
      </w:r>
      <w:r>
        <w:rPr>
          <w:w w:val="115"/>
        </w:rPr>
        <w:t>INFORMASI</w:t>
      </w:r>
      <w:r>
        <w:rPr>
          <w:spacing w:val="22"/>
          <w:w w:val="115"/>
        </w:rPr>
        <w:t xml:space="preserve"> </w:t>
      </w:r>
      <w:r>
        <w:rPr>
          <w:rFonts w:hint="default"/>
          <w:w w:val="115"/>
          <w:lang w:val="en-US"/>
        </w:rPr>
        <w:t xml:space="preserve">NIAGA KABUPATEN SUMEDANG </w:t>
      </w:r>
    </w:p>
    <w:p w14:paraId="63B3C051">
      <w:pPr>
        <w:pStyle w:val="4"/>
        <w:spacing w:before="4" w:after="3" w:line="480" w:lineRule="auto"/>
        <w:ind w:left="1917" w:right="1870"/>
        <w:jc w:val="center"/>
      </w:pPr>
      <w:r>
        <w:rPr>
          <w:w w:val="115"/>
        </w:rPr>
        <w:t>DENGAN</w:t>
      </w:r>
      <w:r>
        <w:rPr>
          <w:spacing w:val="10"/>
          <w:w w:val="115"/>
        </w:rPr>
        <w:t xml:space="preserve"> </w:t>
      </w:r>
      <w:r>
        <w:rPr>
          <w:w w:val="115"/>
        </w:rPr>
        <w:t>RAHMAT</w:t>
      </w:r>
      <w:r>
        <w:rPr>
          <w:spacing w:val="12"/>
          <w:w w:val="115"/>
        </w:rPr>
        <w:t xml:space="preserve"> </w:t>
      </w:r>
      <w:r>
        <w:rPr>
          <w:w w:val="115"/>
        </w:rPr>
        <w:t>TUHAN</w:t>
      </w:r>
      <w:r>
        <w:rPr>
          <w:spacing w:val="10"/>
          <w:w w:val="115"/>
        </w:rPr>
        <w:t xml:space="preserve"> </w:t>
      </w:r>
      <w:r>
        <w:rPr>
          <w:w w:val="115"/>
        </w:rPr>
        <w:t>YANG</w:t>
      </w:r>
      <w:r>
        <w:rPr>
          <w:spacing w:val="19"/>
          <w:w w:val="115"/>
        </w:rPr>
        <w:t xml:space="preserve"> </w:t>
      </w:r>
      <w:r>
        <w:rPr>
          <w:w w:val="115"/>
        </w:rPr>
        <w:t>MAHA</w:t>
      </w:r>
      <w:r>
        <w:rPr>
          <w:spacing w:val="13"/>
          <w:w w:val="115"/>
        </w:rPr>
        <w:t xml:space="preserve"> </w:t>
      </w:r>
      <w:r>
        <w:rPr>
          <w:w w:val="115"/>
        </w:rPr>
        <w:t>ESA</w:t>
      </w:r>
      <w:r>
        <w:rPr>
          <w:spacing w:val="1"/>
          <w:w w:val="115"/>
        </w:rPr>
        <w:t xml:space="preserve"> </w:t>
      </w:r>
      <w:r>
        <w:rPr>
          <w:w w:val="115"/>
        </w:rPr>
        <w:t>BUPATI</w:t>
      </w:r>
      <w:r>
        <w:rPr>
          <w:spacing w:val="13"/>
          <w:w w:val="115"/>
        </w:rPr>
        <w:t xml:space="preserve"> </w:t>
      </w:r>
      <w:r>
        <w:rPr>
          <w:w w:val="115"/>
        </w:rPr>
        <w:t>SUMEDANG,</w:t>
      </w:r>
    </w:p>
    <w:tbl>
      <w:tblPr>
        <w:tblStyle w:val="3"/>
        <w:tblW w:w="0" w:type="auto"/>
        <w:tblInd w:w="11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57"/>
        <w:gridCol w:w="364"/>
        <w:gridCol w:w="7422"/>
      </w:tblGrid>
      <w:tr w14:paraId="19F86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3" w:hRule="atLeast"/>
        </w:trPr>
        <w:tc>
          <w:tcPr>
            <w:tcW w:w="1757" w:type="dxa"/>
          </w:tcPr>
          <w:p w14:paraId="674E8E6A">
            <w:pPr>
              <w:pStyle w:val="8"/>
              <w:keepNext w:val="0"/>
              <w:keepLines w:val="0"/>
              <w:suppressLineNumbers w:val="0"/>
              <w:spacing w:beforeAutospacing="0" w:afterAutospacing="0" w:line="279" w:lineRule="exact"/>
              <w:ind w:left="200"/>
              <w:rPr>
                <w:rFonts w:hint="eastAsia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Menimbang</w:t>
            </w:r>
          </w:p>
        </w:tc>
        <w:tc>
          <w:tcPr>
            <w:tcW w:w="364" w:type="dxa"/>
          </w:tcPr>
          <w:p w14:paraId="7E96A5C5">
            <w:pPr>
              <w:pStyle w:val="8"/>
              <w:keepNext w:val="0"/>
              <w:keepLines w:val="0"/>
              <w:suppressLineNumbers w:val="0"/>
              <w:spacing w:beforeAutospacing="0" w:afterAutospacing="0" w:line="279" w:lineRule="exact"/>
              <w:ind w:left="0" w:right="105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w w:val="121"/>
                <w:sz w:val="24"/>
              </w:rPr>
              <w:t>:</w:t>
            </w:r>
          </w:p>
        </w:tc>
        <w:tc>
          <w:tcPr>
            <w:tcW w:w="7422" w:type="dxa"/>
          </w:tcPr>
          <w:p w14:paraId="2B7E21B3">
            <w:pPr>
              <w:pStyle w:val="7"/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Autospacing="0" w:after="0" w:afterAutospacing="0" w:line="240" w:lineRule="auto"/>
              <w:jc w:val="both"/>
              <w:rPr>
                <w:rFonts w:hint="eastAsia"/>
                <w:color w:val="auto"/>
                <w:sz w:val="24"/>
              </w:rPr>
            </w:pPr>
            <w:r>
              <w:rPr>
                <w:rFonts w:hint="eastAsia" w:ascii="Bookman Old Style" w:hAnsi="Bookman Old Style" w:cs="Bookman Old Style"/>
                <w:color w:val="auto"/>
                <w:sz w:val="24"/>
                <w:szCs w:val="24"/>
              </w:rPr>
              <w:t>bahwa dalam rangka meningkatkan efisiensi, transparansi, dan akuntabilitas pengelolaan retribusi daerah serta pelayanan kepada pedagang pasar rakyat, perlu dilakukan digitalisasi layanan dalam Sistem Informasi Niaga Kabupaten Sumedang</w:t>
            </w:r>
            <w:r>
              <w:rPr>
                <w:rFonts w:hint="default" w:ascii="Bookman Old Style" w:hAnsi="Bookman Old Style" w:cs="Bookman Old Style"/>
                <w:color w:val="auto"/>
                <w:sz w:val="24"/>
                <w:szCs w:val="24"/>
                <w:lang w:val="en-US"/>
              </w:rPr>
              <w:t>;</w:t>
            </w:r>
          </w:p>
          <w:p w14:paraId="328B9662">
            <w:pPr>
              <w:pStyle w:val="8"/>
              <w:keepNext w:val="0"/>
              <w:keepLines w:val="0"/>
              <w:numPr>
                <w:ilvl w:val="0"/>
                <w:numId w:val="1"/>
              </w:numPr>
              <w:suppressLineNumbers w:val="0"/>
              <w:tabs>
                <w:tab w:val="left" w:pos="560"/>
              </w:tabs>
              <w:spacing w:before="0" w:beforeAutospacing="0" w:after="0" w:afterAutospacing="0" w:line="242" w:lineRule="auto"/>
              <w:ind w:left="559" w:right="208" w:hanging="452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bahwa Peraturan Bupati Sumedang Nomor 180 Tahun 2022 tentang Sistem Informasi Niaga Kabupaten Sumedang belum mengatur secara komprehensif mengenai retribusi digital dan layanan administrasi kios/los secara elektronik;</w:t>
            </w:r>
          </w:p>
          <w:p w14:paraId="1FC87BDC">
            <w:pPr>
              <w:pStyle w:val="8"/>
              <w:keepNext w:val="0"/>
              <w:keepLines w:val="0"/>
              <w:numPr>
                <w:ilvl w:val="0"/>
                <w:numId w:val="1"/>
              </w:numPr>
              <w:suppressLineNumbers w:val="0"/>
              <w:tabs>
                <w:tab w:val="left" w:pos="560"/>
              </w:tabs>
              <w:spacing w:before="0" w:beforeAutospacing="0" w:after="0" w:afterAutospacing="0" w:line="240" w:lineRule="auto"/>
              <w:ind w:left="559" w:right="203" w:hanging="452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bahwa berdasarkan pertimbangan sebagaimana dimaksud dalam huruf a dan huruf b, perlu menetapkan Peraturan Bupati tentang Perubahan atas Peraturan Bupati Nomor 180 Tahun 2022 tentang Sistem Informasi Niaga Kabupaten Sumedang;</w:t>
            </w:r>
          </w:p>
        </w:tc>
      </w:tr>
      <w:tr w14:paraId="0B8EC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57" w:type="dxa"/>
          </w:tcPr>
          <w:p w14:paraId="7EF4820A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200"/>
              <w:rPr>
                <w:rFonts w:hint="eastAsia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Mengingat</w:t>
            </w:r>
          </w:p>
        </w:tc>
        <w:tc>
          <w:tcPr>
            <w:tcW w:w="364" w:type="dxa"/>
          </w:tcPr>
          <w:p w14:paraId="4424334F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0" w:right="105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w w:val="121"/>
                <w:sz w:val="24"/>
              </w:rPr>
              <w:t>:</w:t>
            </w:r>
          </w:p>
        </w:tc>
        <w:tc>
          <w:tcPr>
            <w:tcW w:w="7422" w:type="dxa"/>
          </w:tcPr>
          <w:p w14:paraId="002AB714">
            <w:pPr>
              <w:pStyle w:val="8"/>
              <w:keepNext w:val="0"/>
              <w:keepLines w:val="0"/>
              <w:numPr>
                <w:ilvl w:val="0"/>
                <w:numId w:val="2"/>
              </w:numPr>
              <w:suppressLineNumbers w:val="0"/>
              <w:tabs>
                <w:tab w:val="left" w:pos="560"/>
              </w:tabs>
              <w:spacing w:before="139" w:beforeAutospacing="0" w:after="0" w:afterAutospacing="0" w:line="240" w:lineRule="auto"/>
              <w:ind w:left="559" w:right="197" w:hanging="452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Undang-Undang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Nomor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14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Tahun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1950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tentang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Pembentukan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Daerah-daerah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Kabupaten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dalam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Lingkungan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Propinsi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Djawa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Barat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(Berita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Negara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Republik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Indonesia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Tahun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1950)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sebagaimana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telah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diubah dengan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Undang-Undang Nomor 4 Tahun 1968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tentang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Pembentukan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Kabupaten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Purwakarta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Kabupaten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Subang dengan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Mengubah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Undang-Undang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Nomor 14 Tahun 1950 tentang Pembentukan Daerah-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daerah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Kabupaten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dalam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Lingkungan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Propinsi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Djawa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Barat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(Lembaran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Negara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Republik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Indonesia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Tahun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1968 Nomor 31, Tambahan Lembaran Negara Republik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Indonesia</w:t>
            </w:r>
            <w:r>
              <w:rPr>
                <w:rFonts w:hint="eastAsia"/>
                <w:spacing w:val="12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Nomor</w:t>
            </w:r>
            <w:r>
              <w:rPr>
                <w:rFonts w:hint="eastAsia"/>
                <w:spacing w:val="1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2851);</w:t>
            </w:r>
          </w:p>
          <w:p w14:paraId="2176CF22">
            <w:pPr>
              <w:pStyle w:val="8"/>
              <w:keepNext w:val="0"/>
              <w:keepLines w:val="0"/>
              <w:numPr>
                <w:ilvl w:val="0"/>
                <w:numId w:val="2"/>
              </w:numPr>
              <w:suppressLineNumbers w:val="0"/>
              <w:tabs>
                <w:tab w:val="left" w:pos="560"/>
              </w:tabs>
              <w:spacing w:before="4" w:beforeAutospacing="0" w:after="0" w:afterAutospacing="0" w:line="240" w:lineRule="auto"/>
              <w:ind w:left="559" w:right="205" w:hanging="452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Undang-Undang Nomor 5 Tahun 2014 tentang Aparatur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Sipil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Negara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(Lembaran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Negara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Republik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Indonesia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Tahun</w:t>
            </w:r>
            <w:r>
              <w:rPr>
                <w:rFonts w:hint="eastAsia"/>
                <w:spacing w:val="3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2014</w:t>
            </w:r>
            <w:r>
              <w:rPr>
                <w:rFonts w:hint="eastAsia"/>
                <w:spacing w:val="3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Nomor</w:t>
            </w:r>
            <w:r>
              <w:rPr>
                <w:rFonts w:hint="eastAsia"/>
                <w:spacing w:val="33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6,</w:t>
            </w:r>
            <w:r>
              <w:rPr>
                <w:rFonts w:hint="eastAsia"/>
                <w:spacing w:val="37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Tambahan</w:t>
            </w:r>
            <w:r>
              <w:rPr>
                <w:rFonts w:hint="eastAsia"/>
                <w:spacing w:val="3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Lembaran</w:t>
            </w:r>
            <w:r>
              <w:rPr>
                <w:rFonts w:hint="eastAsia"/>
                <w:spacing w:val="3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Negara</w:t>
            </w:r>
          </w:p>
          <w:p w14:paraId="22800B62">
            <w:pPr>
              <w:pStyle w:val="8"/>
              <w:keepNext w:val="0"/>
              <w:keepLines w:val="0"/>
              <w:suppressLineNumbers w:val="0"/>
              <w:spacing w:beforeAutospacing="0" w:afterAutospacing="0" w:line="264" w:lineRule="exact"/>
              <w:ind w:left="559"/>
              <w:jc w:val="both"/>
              <w:rPr>
                <w:rFonts w:hint="eastAsia"/>
                <w:w w:val="110"/>
                <w:sz w:val="24"/>
              </w:rPr>
            </w:pPr>
            <w:r>
              <w:rPr>
                <w:rFonts w:hint="eastAsia"/>
                <w:w w:val="110"/>
                <w:sz w:val="24"/>
              </w:rPr>
              <w:t>Republik</w:t>
            </w:r>
            <w:r>
              <w:rPr>
                <w:rFonts w:hint="eastAsia"/>
                <w:spacing w:val="25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Indonesia</w:t>
            </w:r>
            <w:r>
              <w:rPr>
                <w:rFonts w:hint="eastAsia"/>
                <w:spacing w:val="27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Nomor</w:t>
            </w:r>
            <w:r>
              <w:rPr>
                <w:rFonts w:hint="eastAsia"/>
                <w:spacing w:val="29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5494);</w:t>
            </w:r>
          </w:p>
          <w:p w14:paraId="0688087A">
            <w:pPr>
              <w:pStyle w:val="8"/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Autospacing="0" w:afterAutospacing="0" w:line="264" w:lineRule="exact"/>
              <w:ind w:left="559" w:leftChars="0" w:hanging="452" w:firstLineChars="0"/>
              <w:jc w:val="both"/>
              <w:rPr>
                <w:rFonts w:hint="default" w:ascii="Cambria" w:hAnsi="Cambria" w:cs="Cambria"/>
                <w:sz w:val="24"/>
                <w:szCs w:val="24"/>
              </w:rPr>
            </w:pPr>
            <w:r>
              <w:rPr>
                <w:w w:val="115"/>
                <w:sz w:val="24"/>
              </w:rPr>
              <w:t>Undang-Undang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23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2014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(Lembaran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2014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244,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Tambahan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Lembaran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5587)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telah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diubah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beberapa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kali,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terakhir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 Undang-Undang Nomor 9 Tahun 2015 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Perubahan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Kedua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atas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Undang-Undang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23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 2014 tentang Pemerintahan Daerah (Lembaran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2015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58,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Tambahan Lembaran Negara Republik Indonesia Nomor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5679);</w:t>
            </w:r>
          </w:p>
          <w:p w14:paraId="3F3B1F08">
            <w:pPr>
              <w:pStyle w:val="8"/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Autospacing="0" w:afterAutospacing="0" w:line="264" w:lineRule="exact"/>
              <w:ind w:left="559" w:leftChars="0" w:hanging="452" w:firstLineChars="0"/>
              <w:jc w:val="both"/>
              <w:rPr>
                <w:rFonts w:hint="default" w:ascii="Cambria" w:hAnsi="Cambria" w:cs="Cambria"/>
                <w:sz w:val="24"/>
                <w:szCs w:val="24"/>
              </w:rPr>
            </w:pP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Undang-Undang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Nomor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25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Tahun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2009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Tentang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Pelayanan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Publik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(Lembaran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Negara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Republik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Indonesia</w:t>
            </w:r>
            <w:r>
              <w:rPr>
                <w:rFonts w:hint="default" w:ascii="Cambria" w:hAnsi="Cambria" w:cs="Cambria"/>
                <w:spacing w:val="6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Tahun</w:t>
            </w:r>
            <w:r>
              <w:rPr>
                <w:rFonts w:hint="default" w:ascii="Cambria" w:hAnsi="Cambria" w:cs="Cambria"/>
                <w:spacing w:val="6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2009</w:t>
            </w:r>
            <w:r>
              <w:rPr>
                <w:rFonts w:hint="default" w:ascii="Cambria" w:hAnsi="Cambria" w:cs="Cambria"/>
                <w:spacing w:val="6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Nomor</w:t>
            </w:r>
            <w:r>
              <w:rPr>
                <w:rFonts w:hint="default" w:ascii="Cambria" w:hAnsi="Cambria" w:cs="Cambria"/>
                <w:spacing w:val="6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112,</w:t>
            </w:r>
            <w:r>
              <w:rPr>
                <w:rFonts w:hint="default" w:ascii="Cambria" w:hAnsi="Cambria" w:cs="Cambria"/>
                <w:spacing w:val="6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Tambahan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Lembaga</w:t>
            </w:r>
            <w:r>
              <w:rPr>
                <w:rFonts w:hint="default" w:ascii="Cambria" w:hAnsi="Cambria" w:cs="Cambria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Negara</w:t>
            </w:r>
            <w:r>
              <w:rPr>
                <w:rFonts w:hint="default" w:ascii="Cambria" w:hAnsi="Cambria" w:cs="Cambria"/>
                <w:spacing w:val="-5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Republik</w:t>
            </w:r>
            <w:r>
              <w:rPr>
                <w:rFonts w:hint="default" w:ascii="Cambria" w:hAnsi="Cambria" w:cs="Cambria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Indonesia</w:t>
            </w:r>
            <w:r>
              <w:rPr>
                <w:rFonts w:hint="default" w:ascii="Cambria" w:hAnsi="Cambria" w:cs="Cambria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Nomor</w:t>
            </w:r>
            <w:r>
              <w:rPr>
                <w:rFonts w:hint="default" w:ascii="Cambria" w:hAnsi="Cambria" w:cs="Cambria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5038);</w:t>
            </w:r>
          </w:p>
          <w:p w14:paraId="242D8B49">
            <w:pPr>
              <w:pStyle w:val="8"/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Autospacing="0" w:afterAutospacing="0" w:line="264" w:lineRule="exact"/>
              <w:ind w:left="559" w:leftChars="0" w:hanging="452" w:firstLineChars="0"/>
              <w:jc w:val="both"/>
              <w:rPr>
                <w:rFonts w:hint="default" w:ascii="Cambria" w:hAnsi="Cambria" w:cs="Cambria"/>
                <w:sz w:val="24"/>
                <w:szCs w:val="24"/>
              </w:rPr>
            </w:pP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Undang-Undang</w:t>
            </w:r>
            <w:r>
              <w:rPr>
                <w:rFonts w:hint="default" w:ascii="Cambria" w:hAnsi="Cambria" w:cs="Cambria"/>
                <w:spacing w:val="6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Nomor</w:t>
            </w:r>
            <w:r>
              <w:rPr>
                <w:rFonts w:hint="default" w:ascii="Cambria" w:hAnsi="Cambria" w:cs="Cambria"/>
                <w:spacing w:val="6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12</w:t>
            </w:r>
            <w:r>
              <w:rPr>
                <w:rFonts w:hint="default" w:ascii="Cambria" w:hAnsi="Cambria" w:cs="Cambria"/>
                <w:spacing w:val="6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Tahun</w:t>
            </w:r>
            <w:r>
              <w:rPr>
                <w:rFonts w:hint="default" w:ascii="Cambria" w:hAnsi="Cambria" w:cs="Cambria"/>
                <w:spacing w:val="6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2011</w:t>
            </w:r>
            <w:r>
              <w:rPr>
                <w:rFonts w:hint="default" w:ascii="Cambria" w:hAnsi="Cambria" w:cs="Cambria"/>
                <w:spacing w:val="6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tentang</w:t>
            </w:r>
            <w:r>
              <w:rPr>
                <w:rFonts w:hint="default" w:ascii="Cambria" w:hAnsi="Cambria" w:cs="Cambria"/>
                <w:spacing w:val="-58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Pembentukan</w:t>
            </w:r>
            <w:r>
              <w:rPr>
                <w:rFonts w:hint="default" w:ascii="Cambria" w:hAnsi="Cambria" w:cs="Cambria"/>
                <w:spacing w:val="6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Peraturan</w:t>
            </w:r>
            <w:r>
              <w:rPr>
                <w:rFonts w:hint="default" w:ascii="Cambria" w:hAnsi="Cambria" w:cs="Cambria"/>
                <w:spacing w:val="6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Perundang-Undangan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(Lembaran Negara Republik Indonesia Tahun 2011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Nomor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5,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Tambahan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Lembaran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Negara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Republik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Indonesia</w:t>
            </w:r>
            <w:r>
              <w:rPr>
                <w:rFonts w:hint="default" w:ascii="Cambria" w:hAnsi="Cambria" w:cs="Cambria"/>
                <w:spacing w:val="13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Nomor</w:t>
            </w:r>
            <w:r>
              <w:rPr>
                <w:rFonts w:hint="default" w:ascii="Cambria" w:hAnsi="Cambria" w:cs="Cambria"/>
                <w:spacing w:val="14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4389;</w:t>
            </w:r>
          </w:p>
          <w:p w14:paraId="7E104D94">
            <w:pPr>
              <w:pStyle w:val="8"/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Autospacing="0" w:afterAutospacing="0" w:line="264" w:lineRule="exact"/>
              <w:ind w:left="559" w:leftChars="0" w:hanging="452" w:firstLineChars="0"/>
              <w:jc w:val="both"/>
              <w:rPr>
                <w:rFonts w:hint="default" w:ascii="Cambria" w:hAnsi="Cambria" w:cs="Cambria"/>
                <w:sz w:val="24"/>
                <w:szCs w:val="24"/>
              </w:rPr>
            </w:pP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Undang-Undang</w:t>
            </w:r>
            <w:r>
              <w:rPr>
                <w:rFonts w:hint="default" w:ascii="Cambria" w:hAnsi="Cambria" w:cs="Cambria"/>
                <w:spacing w:val="6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Nomor</w:t>
            </w:r>
            <w:r>
              <w:rPr>
                <w:rFonts w:hint="default" w:ascii="Cambria" w:hAnsi="Cambria" w:cs="Cambria"/>
                <w:spacing w:val="6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23</w:t>
            </w:r>
            <w:r>
              <w:rPr>
                <w:rFonts w:hint="default" w:ascii="Cambria" w:hAnsi="Cambria" w:cs="Cambria"/>
                <w:spacing w:val="6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Tahun</w:t>
            </w:r>
            <w:r>
              <w:rPr>
                <w:rFonts w:hint="default" w:ascii="Cambria" w:hAnsi="Cambria" w:cs="Cambria"/>
                <w:spacing w:val="6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2014</w:t>
            </w:r>
            <w:r>
              <w:rPr>
                <w:rFonts w:hint="default" w:ascii="Cambria" w:hAnsi="Cambria" w:cs="Cambria"/>
                <w:spacing w:val="6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tentang</w:t>
            </w:r>
            <w:r>
              <w:rPr>
                <w:rFonts w:hint="default" w:ascii="Cambria" w:hAnsi="Cambria" w:cs="Cambria"/>
                <w:spacing w:val="-58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Pemerintahan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Daerah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(Lembaga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Negara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Republik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Indonesia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Tahun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2014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Nomor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244)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sebagaimana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telah diubah beberapa kali, terakhir dengan Undang-</w:t>
            </w:r>
            <w:r>
              <w:rPr>
                <w:rFonts w:hint="default" w:ascii="Cambria" w:hAnsi="Cambria" w:cs="Cambria"/>
                <w:spacing w:val="-58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Undang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Nomor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9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Tahun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2015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tentang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Perubahan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Kedua atas Undang-Undang Nomor 23 Tahun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2014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tentang</w:t>
            </w:r>
            <w:r>
              <w:rPr>
                <w:rFonts w:hint="default" w:ascii="Cambria" w:hAnsi="Cambria" w:cs="Cambria"/>
                <w:spacing w:val="6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Pemerintahan</w:t>
            </w:r>
            <w:r>
              <w:rPr>
                <w:rFonts w:hint="default" w:ascii="Cambria" w:hAnsi="Cambria" w:cs="Cambria"/>
                <w:spacing w:val="6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Daerah</w:t>
            </w:r>
            <w:r>
              <w:rPr>
                <w:rFonts w:hint="default" w:ascii="Cambria" w:hAnsi="Cambria" w:cs="Cambria"/>
                <w:spacing w:val="6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(Lembaga</w:t>
            </w:r>
            <w:r>
              <w:rPr>
                <w:rFonts w:hint="default" w:ascii="Cambria" w:hAnsi="Cambria" w:cs="Cambria"/>
                <w:spacing w:val="6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Negara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Republik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Indonesia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Tahun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2015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Nomor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58,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Tambahan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Lembaran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Negara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Republik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Indonesia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Nomor</w:t>
            </w:r>
            <w:r>
              <w:rPr>
                <w:rFonts w:hint="default" w:ascii="Cambria" w:hAnsi="Cambria" w:cs="Cambria"/>
                <w:spacing w:val="14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5679);</w:t>
            </w:r>
          </w:p>
          <w:p w14:paraId="1EB0CE1D">
            <w:pPr>
              <w:pStyle w:val="8"/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Autospacing="0" w:afterAutospacing="0" w:line="264" w:lineRule="exact"/>
              <w:ind w:left="559" w:leftChars="0" w:hanging="452" w:firstLineChars="0"/>
              <w:jc w:val="both"/>
              <w:rPr>
                <w:rFonts w:hint="default"/>
                <w:sz w:val="24"/>
                <w:szCs w:val="24"/>
              </w:rPr>
            </w:pP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Undang-Undang</w:t>
            </w:r>
            <w:r>
              <w:rPr>
                <w:rFonts w:hint="default" w:ascii="Cambria" w:hAnsi="Cambria" w:cs="Cambria"/>
                <w:spacing w:val="6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Nomor</w:t>
            </w:r>
            <w:r>
              <w:rPr>
                <w:rFonts w:hint="default" w:ascii="Cambria" w:hAnsi="Cambria" w:cs="Cambria"/>
                <w:spacing w:val="6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5</w:t>
            </w:r>
            <w:r>
              <w:rPr>
                <w:rFonts w:hint="default" w:ascii="Cambria" w:hAnsi="Cambria" w:cs="Cambria"/>
                <w:spacing w:val="6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Tahun</w:t>
            </w:r>
            <w:r>
              <w:rPr>
                <w:rFonts w:hint="default" w:ascii="Cambria" w:hAnsi="Cambria" w:cs="Cambria"/>
                <w:spacing w:val="6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2014</w:t>
            </w:r>
            <w:r>
              <w:rPr>
                <w:rFonts w:hint="default" w:ascii="Cambria" w:hAnsi="Cambria" w:cs="Cambria"/>
                <w:spacing w:val="6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tentang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Aparatur Sipil Negara; (Lembaran Negara Republik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Indonesia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Nomor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6,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Tambahan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Lembaran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Negara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Republik</w:t>
            </w:r>
            <w:r>
              <w:rPr>
                <w:rFonts w:hint="default" w:ascii="Cambria" w:hAnsi="Cambria" w:cs="Cambria"/>
                <w:spacing w:val="1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Indonesia</w:t>
            </w:r>
            <w:r>
              <w:rPr>
                <w:rFonts w:hint="default" w:ascii="Cambria" w:hAnsi="Cambria" w:cs="Cambria"/>
                <w:spacing w:val="9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Nomor</w:t>
            </w:r>
            <w:r>
              <w:rPr>
                <w:rFonts w:hint="default" w:ascii="Cambria" w:hAnsi="Cambria" w:cs="Cambria"/>
                <w:spacing w:val="13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5234);</w:t>
            </w:r>
          </w:p>
          <w:p w14:paraId="58C42B5F">
            <w:pPr>
              <w:pStyle w:val="8"/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Autospacing="0" w:afterAutospacing="0" w:line="264" w:lineRule="exact"/>
              <w:ind w:left="559" w:leftChars="0" w:hanging="452" w:firstLineChars="0"/>
              <w:jc w:val="both"/>
              <w:rPr>
                <w:rFonts w:hint="default" w:ascii="Cambria" w:hAnsi="Cambria" w:cs="Cambria"/>
                <w:sz w:val="24"/>
                <w:szCs w:val="24"/>
              </w:rPr>
            </w:pPr>
            <w:r>
              <w:rPr>
                <w:rFonts w:hint="default" w:ascii="Cambria" w:hAnsi="Cambria" w:cs="Cambria"/>
                <w:spacing w:val="-1"/>
                <w:w w:val="115"/>
                <w:sz w:val="24"/>
                <w:szCs w:val="24"/>
              </w:rPr>
              <w:t>Peraturan</w:t>
            </w:r>
            <w:r>
              <w:rPr>
                <w:rFonts w:hint="default" w:ascii="Cambria" w:hAnsi="Cambria" w:cs="Cambria"/>
                <w:spacing w:val="-14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spacing w:val="-1"/>
                <w:w w:val="115"/>
                <w:sz w:val="24"/>
                <w:szCs w:val="24"/>
              </w:rPr>
              <w:t>Pemerintah</w:t>
            </w:r>
            <w:r>
              <w:rPr>
                <w:rFonts w:hint="default" w:ascii="Cambria" w:hAnsi="Cambria" w:cs="Cambria"/>
                <w:spacing w:val="-14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spacing w:val="-1"/>
                <w:w w:val="115"/>
                <w:sz w:val="24"/>
                <w:szCs w:val="24"/>
              </w:rPr>
              <w:t>Nomor</w:t>
            </w:r>
            <w:r>
              <w:rPr>
                <w:rFonts w:hint="default" w:ascii="Cambria" w:hAnsi="Cambria" w:cs="Cambria"/>
                <w:spacing w:val="-13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spacing w:val="-1"/>
                <w:w w:val="115"/>
                <w:sz w:val="24"/>
                <w:szCs w:val="24"/>
              </w:rPr>
              <w:t>61</w:t>
            </w:r>
            <w:r>
              <w:rPr>
                <w:rFonts w:hint="default" w:ascii="Cambria" w:hAnsi="Cambria" w:cs="Cambria"/>
                <w:spacing w:val="-13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spacing w:val="-1"/>
                <w:w w:val="115"/>
                <w:sz w:val="24"/>
                <w:szCs w:val="24"/>
              </w:rPr>
              <w:t>Tahun</w:t>
            </w:r>
            <w:r>
              <w:rPr>
                <w:rFonts w:hint="default" w:ascii="Cambria" w:hAnsi="Cambria" w:cs="Cambria"/>
                <w:spacing w:val="-14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2010</w:t>
            </w:r>
            <w:r>
              <w:rPr>
                <w:rFonts w:hint="default" w:ascii="Cambria" w:hAnsi="Cambria" w:cs="Cambria"/>
                <w:spacing w:val="-14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tentang</w:t>
            </w:r>
            <w:r>
              <w:rPr>
                <w:rFonts w:hint="default" w:ascii="Cambria" w:hAnsi="Cambria" w:cs="Cambria"/>
                <w:spacing w:val="-58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Pelaksanaan Undang-Undang Nomor 14 Tahun 2008</w:t>
            </w:r>
            <w:r>
              <w:rPr>
                <w:rFonts w:hint="default" w:ascii="Cambria" w:hAnsi="Cambria" w:cs="Cambria"/>
                <w:spacing w:val="-58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tentang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Keterbukaan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Informasi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Publik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(Lembaran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Negara</w:t>
            </w:r>
            <w:r>
              <w:rPr>
                <w:rFonts w:hint="default" w:ascii="Cambria" w:hAnsi="Cambria" w:cs="Cambria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Republik</w:t>
            </w:r>
            <w:r>
              <w:rPr>
                <w:rFonts w:hint="default" w:ascii="Cambria" w:hAnsi="Cambria" w:cs="Cambria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Indonesia)</w:t>
            </w:r>
            <w:r>
              <w:rPr>
                <w:rFonts w:hint="default" w:ascii="Cambria" w:hAnsi="Cambria" w:cs="Cambria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Nomor</w:t>
            </w:r>
            <w:r>
              <w:rPr>
                <w:rFonts w:hint="default" w:ascii="Cambria" w:hAnsi="Cambria" w:cs="Cambria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5149)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  <w:lang w:val="en-US"/>
              </w:rPr>
              <w:t>;</w:t>
            </w:r>
          </w:p>
          <w:p w14:paraId="72C9821F">
            <w:pPr>
              <w:pStyle w:val="8"/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Autospacing="0" w:afterAutospacing="0" w:line="264" w:lineRule="exact"/>
              <w:ind w:left="559" w:leftChars="0" w:hanging="452" w:firstLineChars="0"/>
              <w:jc w:val="both"/>
              <w:rPr>
                <w:rFonts w:hint="default" w:ascii="Cambria" w:hAnsi="Cambria" w:cs="Cambria"/>
                <w:w w:val="115"/>
                <w:sz w:val="24"/>
                <w:szCs w:val="24"/>
                <w:lang w:val="en-US"/>
              </w:rPr>
            </w:pPr>
            <w:r>
              <w:rPr>
                <w:rFonts w:hint="default" w:ascii="Cambria" w:hAnsi="Cambria" w:cs="Cambria"/>
                <w:w w:val="115"/>
                <w:sz w:val="24"/>
                <w:szCs w:val="24"/>
                <w:lang w:val="en-US"/>
              </w:rPr>
              <w:t>Peratura Bupati Sumedang Nomor 18 Tahun 217 tentangUraianTugas Jabaan Struktural pada Dinas Koperasi, Usaha Kecil Menengah, Perdagangan dan Perindustrian Kabupaten Sumedang;</w:t>
            </w:r>
          </w:p>
          <w:p w14:paraId="7E34A479">
            <w:pPr>
              <w:pStyle w:val="8"/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Autospacing="0" w:afterAutospacing="0" w:line="264" w:lineRule="exact"/>
              <w:ind w:left="559" w:leftChars="0" w:hanging="452" w:firstLineChars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Peraturan Bupati Sumedang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Nomor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47 Tahun 2021</w:t>
            </w:r>
            <w:r>
              <w:rPr>
                <w:rFonts w:hint="default" w:ascii="Cambria" w:hAnsi="Cambria" w:cs="Cambria"/>
                <w:spacing w:val="-58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tentang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Penyelenggaraan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Sistem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Pemeritahan</w:t>
            </w:r>
            <w:r>
              <w:rPr>
                <w:rFonts w:hint="default" w:ascii="Cambria" w:hAnsi="Cambria" w:cs="Cambria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Berbasis</w:t>
            </w:r>
            <w:r>
              <w:rPr>
                <w:rFonts w:hint="default" w:ascii="Cambria" w:hAnsi="Cambria" w:cs="Cambria"/>
                <w:spacing w:val="15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w w:val="115"/>
                <w:sz w:val="24"/>
                <w:szCs w:val="24"/>
              </w:rPr>
              <w:t>Elektronik;</w:t>
            </w:r>
          </w:p>
          <w:p w14:paraId="4E576720">
            <w:pPr>
              <w:pStyle w:val="8"/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Autospacing="0" w:afterAutospacing="0" w:line="264" w:lineRule="exact"/>
              <w:ind w:left="559" w:leftChars="0" w:hanging="452" w:firstLineChars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w w:val="115"/>
                <w:sz w:val="24"/>
                <w:szCs w:val="24"/>
              </w:rPr>
              <w:t>Peraturan Bupati Sumedang</w:t>
            </w:r>
            <w:r>
              <w:rPr>
                <w:rFonts w:hint="default" w:ascii="Calibri" w:hAnsi="Calibri" w:cs="Calibri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w w:val="115"/>
                <w:sz w:val="24"/>
                <w:szCs w:val="24"/>
              </w:rPr>
              <w:t>Nomor 50 Tahun 2021</w:t>
            </w:r>
            <w:r>
              <w:rPr>
                <w:rFonts w:hint="default" w:ascii="Calibri" w:hAnsi="Calibri" w:cs="Calibri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w w:val="115"/>
                <w:sz w:val="24"/>
                <w:szCs w:val="24"/>
              </w:rPr>
              <w:t>tentang</w:t>
            </w:r>
            <w:r>
              <w:rPr>
                <w:rFonts w:hint="default" w:ascii="Calibri" w:hAnsi="Calibri" w:cs="Calibri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w w:val="115"/>
                <w:sz w:val="24"/>
                <w:szCs w:val="24"/>
              </w:rPr>
              <w:t>Manajemen</w:t>
            </w:r>
            <w:r>
              <w:rPr>
                <w:rFonts w:hint="default" w:ascii="Calibri" w:hAnsi="Calibri" w:cs="Calibri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w w:val="115"/>
                <w:sz w:val="24"/>
                <w:szCs w:val="24"/>
              </w:rPr>
              <w:t>Sistem</w:t>
            </w:r>
            <w:r>
              <w:rPr>
                <w:rFonts w:hint="default" w:ascii="Calibri" w:hAnsi="Calibri" w:cs="Calibri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w w:val="115"/>
                <w:sz w:val="24"/>
                <w:szCs w:val="24"/>
              </w:rPr>
              <w:t>Pemerintahan</w:t>
            </w:r>
            <w:r>
              <w:rPr>
                <w:rFonts w:hint="default" w:ascii="Calibri" w:hAnsi="Calibri" w:cs="Calibri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w w:val="115"/>
                <w:sz w:val="24"/>
                <w:szCs w:val="24"/>
              </w:rPr>
              <w:t>Berbasis</w:t>
            </w:r>
            <w:r>
              <w:rPr>
                <w:rFonts w:hint="default" w:ascii="Calibri" w:hAnsi="Calibri" w:cs="Calibri"/>
                <w:spacing w:val="-58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w w:val="115"/>
                <w:sz w:val="24"/>
                <w:szCs w:val="24"/>
              </w:rPr>
              <w:t>Elektronik</w:t>
            </w:r>
            <w:r>
              <w:rPr>
                <w:rFonts w:hint="default" w:ascii="Calibri" w:hAnsi="Calibri" w:cs="Calibri"/>
                <w:spacing w:val="6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w w:val="115"/>
                <w:sz w:val="24"/>
                <w:szCs w:val="24"/>
              </w:rPr>
              <w:t>dan</w:t>
            </w:r>
            <w:r>
              <w:rPr>
                <w:rFonts w:hint="default" w:ascii="Calibri" w:hAnsi="Calibri" w:cs="Calibri"/>
                <w:spacing w:val="6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w w:val="115"/>
                <w:sz w:val="24"/>
                <w:szCs w:val="24"/>
              </w:rPr>
              <w:t>Audit</w:t>
            </w:r>
            <w:r>
              <w:rPr>
                <w:rFonts w:hint="default" w:ascii="Calibri" w:hAnsi="Calibri" w:cs="Calibri"/>
                <w:spacing w:val="6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w w:val="115"/>
                <w:sz w:val="24"/>
                <w:szCs w:val="24"/>
              </w:rPr>
              <w:t>Teknologi</w:t>
            </w:r>
            <w:r>
              <w:rPr>
                <w:rFonts w:hint="default" w:ascii="Calibri" w:hAnsi="Calibri" w:cs="Calibri"/>
                <w:spacing w:val="6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w w:val="115"/>
                <w:sz w:val="24"/>
                <w:szCs w:val="24"/>
              </w:rPr>
              <w:t>Informasi</w:t>
            </w:r>
            <w:r>
              <w:rPr>
                <w:rFonts w:hint="default" w:ascii="Calibri" w:hAnsi="Calibri" w:cs="Calibri"/>
                <w:spacing w:val="6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w w:val="115"/>
                <w:sz w:val="24"/>
                <w:szCs w:val="24"/>
              </w:rPr>
              <w:t>dan</w:t>
            </w:r>
            <w:r>
              <w:rPr>
                <w:rFonts w:hint="default" w:ascii="Calibri" w:hAnsi="Calibri" w:cs="Calibri"/>
                <w:spacing w:val="-58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w w:val="115"/>
                <w:sz w:val="24"/>
                <w:szCs w:val="24"/>
              </w:rPr>
              <w:t>Komunikasi;</w:t>
            </w:r>
          </w:p>
          <w:p w14:paraId="1DCAC297">
            <w:pPr>
              <w:pStyle w:val="8"/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Autospacing="0" w:afterAutospacing="0" w:line="264" w:lineRule="exact"/>
              <w:ind w:left="559" w:leftChars="0" w:hanging="452" w:firstLineChars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w w:val="115"/>
                <w:sz w:val="24"/>
                <w:szCs w:val="24"/>
              </w:rPr>
              <w:t>Peraturan Bupati Sumedang</w:t>
            </w:r>
            <w:r>
              <w:rPr>
                <w:rFonts w:hint="default" w:ascii="Calibri" w:hAnsi="Calibri" w:cs="Calibri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w w:val="115"/>
                <w:sz w:val="24"/>
                <w:szCs w:val="24"/>
              </w:rPr>
              <w:t>Nomor 56 Tahun 2021</w:t>
            </w:r>
            <w:r>
              <w:rPr>
                <w:rFonts w:hint="default" w:ascii="Calibri" w:hAnsi="Calibri" w:cs="Calibri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w w:val="115"/>
                <w:sz w:val="24"/>
                <w:szCs w:val="24"/>
              </w:rPr>
              <w:t>tentang</w:t>
            </w:r>
            <w:r>
              <w:rPr>
                <w:rFonts w:hint="default" w:ascii="Calibri" w:hAnsi="Calibri" w:cs="Calibri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w w:val="115"/>
                <w:sz w:val="24"/>
                <w:szCs w:val="24"/>
              </w:rPr>
              <w:t>Rencana</w:t>
            </w:r>
            <w:r>
              <w:rPr>
                <w:rFonts w:hint="default" w:ascii="Calibri" w:hAnsi="Calibri" w:cs="Calibri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w w:val="115"/>
                <w:sz w:val="24"/>
                <w:szCs w:val="24"/>
              </w:rPr>
              <w:t>Induk</w:t>
            </w:r>
            <w:r>
              <w:rPr>
                <w:rFonts w:hint="default" w:ascii="Calibri" w:hAnsi="Calibri" w:cs="Calibri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w w:val="115"/>
                <w:sz w:val="24"/>
                <w:szCs w:val="24"/>
              </w:rPr>
              <w:t>Sistem</w:t>
            </w:r>
            <w:r>
              <w:rPr>
                <w:rFonts w:hint="default" w:ascii="Calibri" w:hAnsi="Calibri" w:cs="Calibri"/>
                <w:spacing w:val="6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w w:val="115"/>
                <w:sz w:val="24"/>
                <w:szCs w:val="24"/>
              </w:rPr>
              <w:t>Pemerintahan</w:t>
            </w:r>
            <w:r>
              <w:rPr>
                <w:rFonts w:hint="default" w:ascii="Calibri" w:hAnsi="Calibri" w:cs="Calibri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w w:val="115"/>
                <w:sz w:val="24"/>
                <w:szCs w:val="24"/>
              </w:rPr>
              <w:t>Bebasis</w:t>
            </w:r>
            <w:r>
              <w:rPr>
                <w:rFonts w:hint="default" w:ascii="Calibri" w:hAnsi="Calibri" w:cs="Calibri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w w:val="115"/>
                <w:sz w:val="24"/>
                <w:szCs w:val="24"/>
              </w:rPr>
              <w:t>Elektronik</w:t>
            </w:r>
            <w:r>
              <w:rPr>
                <w:rFonts w:hint="default" w:ascii="Calibri" w:hAnsi="Calibri" w:cs="Calibri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w w:val="115"/>
                <w:sz w:val="24"/>
                <w:szCs w:val="24"/>
              </w:rPr>
              <w:t>Pemerintah</w:t>
            </w:r>
            <w:r>
              <w:rPr>
                <w:rFonts w:hint="default" w:ascii="Calibri" w:hAnsi="Calibri" w:cs="Calibri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w w:val="115"/>
                <w:sz w:val="24"/>
                <w:szCs w:val="24"/>
              </w:rPr>
              <w:t>Daerah</w:t>
            </w:r>
            <w:r>
              <w:rPr>
                <w:rFonts w:hint="default" w:ascii="Calibri" w:hAnsi="Calibri" w:cs="Calibri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w w:val="115"/>
                <w:sz w:val="24"/>
                <w:szCs w:val="24"/>
              </w:rPr>
              <w:t>Kabupaten</w:t>
            </w:r>
            <w:r>
              <w:rPr>
                <w:rFonts w:hint="default" w:ascii="Calibri" w:hAnsi="Calibri" w:cs="Calibri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w w:val="115"/>
                <w:sz w:val="24"/>
                <w:szCs w:val="24"/>
              </w:rPr>
              <w:t>Sumedang</w:t>
            </w:r>
            <w:r>
              <w:rPr>
                <w:rFonts w:hint="default" w:ascii="Calibri" w:hAnsi="Calibri" w:cs="Calibri"/>
                <w:spacing w:val="15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w w:val="115"/>
                <w:sz w:val="24"/>
                <w:szCs w:val="24"/>
              </w:rPr>
              <w:t>Tahun</w:t>
            </w:r>
            <w:r>
              <w:rPr>
                <w:rFonts w:hint="default" w:ascii="Calibri" w:hAnsi="Calibri" w:cs="Calibri"/>
                <w:spacing w:val="15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cs="Calibri"/>
                <w:w w:val="115"/>
                <w:sz w:val="24"/>
                <w:szCs w:val="24"/>
              </w:rPr>
              <w:t>2021-2025.</w:t>
            </w:r>
          </w:p>
          <w:p w14:paraId="40475AD7">
            <w:pPr>
              <w:pStyle w:val="8"/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Autospacing="0" w:afterAutospacing="0" w:line="264" w:lineRule="exact"/>
              <w:ind w:left="559" w:leftChars="0" w:hanging="452" w:firstLineChars="0"/>
              <w:jc w:val="both"/>
              <w:rPr>
                <w:rFonts w:hint="eastAsia"/>
                <w:w w:val="110"/>
                <w:sz w:val="24"/>
              </w:rPr>
            </w:pPr>
            <w:r>
              <w:rPr>
                <w:rFonts w:hint="default" w:ascii="Calibri" w:hAnsi="Calibri" w:cs="Calibri"/>
                <w:w w:val="115"/>
                <w:sz w:val="24"/>
                <w:szCs w:val="24"/>
                <w:lang w:val="en-US"/>
              </w:rPr>
              <w:t>Keputusan Presiden Nomor  23 Tahun 2017 tentang Pengendali Inflasi Nasional</w:t>
            </w:r>
          </w:p>
          <w:p w14:paraId="6635026B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spacing w:beforeAutospacing="0" w:afterAutospacing="0" w:line="264" w:lineRule="exact"/>
              <w:ind w:left="107" w:leftChars="0" w:right="0" w:rightChars="0"/>
              <w:jc w:val="both"/>
              <w:rPr>
                <w:rFonts w:hint="default" w:ascii="Calibri" w:hAnsi="Calibri" w:cs="Calibri"/>
                <w:w w:val="115"/>
                <w:sz w:val="24"/>
                <w:szCs w:val="24"/>
                <w:lang w:val="en-US"/>
              </w:rPr>
            </w:pPr>
          </w:p>
          <w:p w14:paraId="52D67426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spacing w:beforeAutospacing="0" w:afterAutospacing="0" w:line="264" w:lineRule="exact"/>
              <w:ind w:left="107" w:leftChars="0" w:right="0" w:rightChars="0"/>
              <w:jc w:val="both"/>
              <w:rPr>
                <w:rFonts w:hint="default" w:ascii="Calibri" w:hAnsi="Calibri" w:cs="Calibri"/>
                <w:w w:val="115"/>
                <w:sz w:val="24"/>
                <w:szCs w:val="24"/>
                <w:lang w:val="en-US"/>
              </w:rPr>
            </w:pPr>
          </w:p>
          <w:p w14:paraId="49F18433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spacing w:beforeAutospacing="0" w:afterAutospacing="0" w:line="264" w:lineRule="exact"/>
              <w:ind w:left="107" w:leftChars="0" w:right="0" w:rightChars="0"/>
              <w:jc w:val="both"/>
              <w:rPr>
                <w:rFonts w:hint="default" w:ascii="Calibri" w:hAnsi="Calibri" w:cs="Calibri"/>
                <w:w w:val="115"/>
                <w:sz w:val="24"/>
                <w:szCs w:val="24"/>
                <w:lang w:val="en-US"/>
              </w:rPr>
            </w:pPr>
          </w:p>
          <w:p w14:paraId="36A213B2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spacing w:beforeAutospacing="0" w:afterAutospacing="0" w:line="264" w:lineRule="exact"/>
              <w:ind w:left="107" w:leftChars="0" w:right="0" w:rightChars="0"/>
              <w:jc w:val="both"/>
              <w:rPr>
                <w:rFonts w:hint="default" w:ascii="Calibri" w:hAnsi="Calibri" w:cs="Calibri"/>
                <w:w w:val="115"/>
                <w:sz w:val="24"/>
                <w:szCs w:val="24"/>
                <w:lang w:val="en-US"/>
              </w:rPr>
            </w:pPr>
          </w:p>
          <w:p w14:paraId="60ADCE79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spacing w:beforeAutospacing="0" w:afterAutospacing="0" w:line="264" w:lineRule="exact"/>
              <w:ind w:left="107" w:leftChars="0" w:right="0" w:rightChars="0"/>
              <w:jc w:val="both"/>
              <w:rPr>
                <w:rFonts w:hint="default" w:ascii="Calibri" w:hAnsi="Calibri" w:cs="Calibri"/>
                <w:w w:val="115"/>
                <w:sz w:val="24"/>
                <w:szCs w:val="24"/>
                <w:lang w:val="en-US"/>
              </w:rPr>
            </w:pPr>
          </w:p>
          <w:p w14:paraId="222E5BFA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spacing w:beforeAutospacing="0" w:afterAutospacing="0" w:line="264" w:lineRule="exact"/>
              <w:ind w:left="107" w:leftChars="0" w:right="0" w:rightChars="0"/>
              <w:jc w:val="both"/>
              <w:rPr>
                <w:rFonts w:hint="eastAsia" w:ascii="Calibri" w:hAnsi="Calibri" w:cs="Calibri"/>
                <w:w w:val="115"/>
                <w:sz w:val="24"/>
                <w:szCs w:val="24"/>
                <w:lang w:val="en-US"/>
              </w:rPr>
            </w:pPr>
          </w:p>
        </w:tc>
      </w:tr>
      <w:tr w14:paraId="3824D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543" w:type="dxa"/>
            <w:gridSpan w:val="3"/>
            <w:vAlign w:val="center"/>
          </w:tcPr>
          <w:p w14:paraId="186C955B">
            <w:pPr>
              <w:pStyle w:val="4"/>
              <w:jc w:val="center"/>
            </w:pPr>
            <w:r>
              <w:rPr>
                <w:w w:val="115"/>
              </w:rPr>
              <w:t>MEMUTUSKAN:</w:t>
            </w:r>
          </w:p>
          <w:p w14:paraId="1FC8D50F">
            <w:pPr>
              <w:pStyle w:val="8"/>
              <w:keepNext w:val="0"/>
              <w:keepLines w:val="0"/>
              <w:suppressLineNumbers w:val="0"/>
              <w:spacing w:beforeAutospacing="0" w:afterAutospacing="0" w:line="264" w:lineRule="exact"/>
              <w:ind w:left="559"/>
              <w:jc w:val="center"/>
              <w:rPr>
                <w:rFonts w:hint="eastAsia"/>
                <w:w w:val="110"/>
                <w:sz w:val="24"/>
              </w:rPr>
            </w:pPr>
          </w:p>
        </w:tc>
      </w:tr>
      <w:tr w14:paraId="70514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757" w:type="dxa"/>
          </w:tcPr>
          <w:p w14:paraId="733D0DE9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200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Menetapkan</w:t>
            </w:r>
          </w:p>
        </w:tc>
        <w:tc>
          <w:tcPr>
            <w:tcW w:w="364" w:type="dxa"/>
          </w:tcPr>
          <w:p w14:paraId="01A529DE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0" w:right="105"/>
              <w:jc w:val="right"/>
              <w:rPr>
                <w:rFonts w:hint="default"/>
                <w:w w:val="121"/>
                <w:sz w:val="24"/>
                <w:lang w:val="en-US"/>
              </w:rPr>
            </w:pPr>
            <w:r>
              <w:rPr>
                <w:rFonts w:hint="default"/>
                <w:w w:val="121"/>
                <w:sz w:val="24"/>
                <w:lang w:val="en-US"/>
              </w:rPr>
              <w:t>:</w:t>
            </w:r>
          </w:p>
        </w:tc>
        <w:tc>
          <w:tcPr>
            <w:tcW w:w="7422" w:type="dxa"/>
          </w:tcPr>
          <w:p w14:paraId="691C3306">
            <w:pPr>
              <w:pStyle w:val="8"/>
              <w:keepNext w:val="0"/>
              <w:keepLines w:val="0"/>
              <w:suppressLineNumbers w:val="0"/>
              <w:spacing w:beforeAutospacing="0" w:afterAutospacing="0" w:line="264" w:lineRule="exact"/>
              <w:ind w:left="220" w:leftChars="100" w:right="372" w:rightChars="169" w:firstLine="0" w:firstLineChars="0"/>
              <w:jc w:val="both"/>
              <w:rPr>
                <w:rFonts w:hint="eastAsia"/>
                <w:w w:val="110"/>
                <w:sz w:val="24"/>
              </w:rPr>
            </w:pPr>
            <w:r>
              <w:rPr>
                <w:rFonts w:hint="eastAsia"/>
                <w:w w:val="110"/>
                <w:sz w:val="24"/>
              </w:rPr>
              <w:t>PERATURAN BUPATI TENTANG PERUBAHAN ATAS PERATURAN BUPATI NOMOR 180 TAHUN 2022 TENTANG SISTEM INFORMASI NIAGA KABUPATEN SUMEDANG.</w:t>
            </w:r>
          </w:p>
        </w:tc>
      </w:tr>
      <w:tr w14:paraId="486E8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757" w:type="dxa"/>
          </w:tcPr>
          <w:p w14:paraId="21FC3B4C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200"/>
              <w:rPr>
                <w:rFonts w:hint="default"/>
                <w:w w:val="115"/>
                <w:sz w:val="24"/>
                <w:lang w:val="en-US"/>
              </w:rPr>
            </w:pPr>
          </w:p>
        </w:tc>
        <w:tc>
          <w:tcPr>
            <w:tcW w:w="364" w:type="dxa"/>
          </w:tcPr>
          <w:p w14:paraId="5F6E7A55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0" w:right="105"/>
              <w:jc w:val="center"/>
              <w:rPr>
                <w:rFonts w:hint="default"/>
                <w:w w:val="121"/>
                <w:sz w:val="24"/>
                <w:lang w:val="en-US"/>
              </w:rPr>
            </w:pPr>
          </w:p>
        </w:tc>
        <w:tc>
          <w:tcPr>
            <w:tcW w:w="7422" w:type="dxa"/>
          </w:tcPr>
          <w:p w14:paraId="0A5F3ED6">
            <w:pPr>
              <w:pStyle w:val="8"/>
              <w:keepNext w:val="0"/>
              <w:keepLines w:val="0"/>
              <w:suppressLineNumbers w:val="0"/>
              <w:spacing w:before="139" w:beforeAutospacing="0" w:afterAutospacing="0" w:line="242" w:lineRule="auto"/>
              <w:ind w:left="0" w:leftChars="0" w:right="2504" w:firstLine="0" w:firstLineChars="0"/>
              <w:jc w:val="center"/>
              <w:rPr>
                <w:rFonts w:hint="eastAsia"/>
                <w:spacing w:val="1"/>
                <w:w w:val="115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BAB</w:t>
            </w:r>
            <w:r>
              <w:rPr>
                <w:rFonts w:hint="eastAsia"/>
                <w:spacing w:val="13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</w:t>
            </w:r>
          </w:p>
          <w:p w14:paraId="606ED863">
            <w:pPr>
              <w:pStyle w:val="8"/>
              <w:keepNext w:val="0"/>
              <w:keepLines w:val="0"/>
              <w:suppressLineNumbers w:val="0"/>
              <w:spacing w:before="139" w:beforeAutospacing="0" w:afterAutospacing="0" w:line="242" w:lineRule="auto"/>
              <w:ind w:left="0" w:leftChars="0" w:right="2504" w:firstLine="0" w:firstLineChars="0"/>
              <w:jc w:val="center"/>
              <w:rPr>
                <w:rFonts w:hint="eastAsia"/>
                <w:w w:val="115"/>
                <w:sz w:val="24"/>
              </w:rPr>
            </w:pPr>
            <w:r>
              <w:rPr>
                <w:rFonts w:hint="eastAsia"/>
                <w:spacing w:val="-1"/>
                <w:w w:val="115"/>
                <w:sz w:val="24"/>
              </w:rPr>
              <w:t>KETENTUAN</w:t>
            </w:r>
            <w:r>
              <w:rPr>
                <w:rFonts w:hint="eastAsia"/>
                <w:spacing w:val="-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UMUM</w:t>
            </w:r>
          </w:p>
          <w:p w14:paraId="0A80FB62">
            <w:pPr>
              <w:pStyle w:val="8"/>
              <w:keepNext w:val="0"/>
              <w:keepLines w:val="0"/>
              <w:suppressLineNumbers w:val="0"/>
              <w:spacing w:before="139" w:beforeAutospacing="0" w:afterAutospacing="0" w:line="242" w:lineRule="auto"/>
              <w:ind w:left="0" w:leftChars="0" w:right="2504" w:firstLine="0" w:firstLineChars="0"/>
              <w:jc w:val="center"/>
              <w:rPr>
                <w:rFonts w:hint="eastAsia"/>
                <w:w w:val="110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1</w:t>
            </w:r>
          </w:p>
        </w:tc>
      </w:tr>
      <w:tr w14:paraId="3F652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757" w:type="dxa"/>
          </w:tcPr>
          <w:p w14:paraId="2F076D93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200"/>
              <w:rPr>
                <w:rFonts w:hint="default"/>
                <w:w w:val="115"/>
                <w:sz w:val="24"/>
                <w:lang w:val="en-US"/>
              </w:rPr>
            </w:pPr>
          </w:p>
        </w:tc>
        <w:tc>
          <w:tcPr>
            <w:tcW w:w="364" w:type="dxa"/>
          </w:tcPr>
          <w:p w14:paraId="629A812A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0" w:right="105"/>
              <w:jc w:val="center"/>
              <w:rPr>
                <w:rFonts w:hint="default"/>
                <w:w w:val="121"/>
                <w:sz w:val="24"/>
                <w:lang w:val="en-US"/>
              </w:rPr>
            </w:pPr>
          </w:p>
        </w:tc>
        <w:tc>
          <w:tcPr>
            <w:tcW w:w="7422" w:type="dxa"/>
          </w:tcPr>
          <w:p w14:paraId="4DBACFFB">
            <w:pPr>
              <w:pStyle w:val="8"/>
              <w:keepNext w:val="0"/>
              <w:keepLines w:val="0"/>
              <w:numPr>
                <w:ilvl w:val="0"/>
                <w:numId w:val="3"/>
              </w:numPr>
              <w:suppressLineNumbers w:val="0"/>
              <w:tabs>
                <w:tab w:val="left" w:pos="560"/>
              </w:tabs>
              <w:spacing w:before="0" w:beforeAutospacing="0" w:after="0" w:afterAutospacing="0" w:line="242" w:lineRule="auto"/>
              <w:ind w:left="559" w:right="199" w:hanging="452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Daerah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Kabupaten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adalah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Daerah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Kabupaten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Sumedang</w:t>
            </w:r>
          </w:p>
          <w:p w14:paraId="0CBD9AAC">
            <w:pPr>
              <w:pStyle w:val="8"/>
              <w:keepNext w:val="0"/>
              <w:keepLines w:val="0"/>
              <w:numPr>
                <w:ilvl w:val="0"/>
                <w:numId w:val="3"/>
              </w:numPr>
              <w:suppressLineNumbers w:val="0"/>
              <w:tabs>
                <w:tab w:val="left" w:pos="560"/>
              </w:tabs>
              <w:spacing w:before="0" w:beforeAutospacing="0" w:after="0" w:afterAutospacing="0" w:line="240" w:lineRule="auto"/>
              <w:ind w:left="559" w:right="198" w:hanging="452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Pemerintah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Daerah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Kabupaten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adalah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Bupati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sebagai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unsur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penyelenggara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Pemerintahan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Daerah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yang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memimpin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pelaksanaan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urusan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pemerintahan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yang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menjadi</w:t>
            </w:r>
            <w:r>
              <w:rPr>
                <w:rFonts w:hint="eastAsia"/>
                <w:spacing w:val="12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kewenangan</w:t>
            </w:r>
            <w:r>
              <w:rPr>
                <w:rFonts w:hint="eastAsia"/>
                <w:spacing w:val="1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Daerah</w:t>
            </w:r>
            <w:r>
              <w:rPr>
                <w:rFonts w:hint="eastAsia"/>
                <w:spacing w:val="1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otonom.</w:t>
            </w:r>
          </w:p>
          <w:p w14:paraId="155B0E6D">
            <w:pPr>
              <w:pStyle w:val="8"/>
              <w:keepNext w:val="0"/>
              <w:keepLines w:val="0"/>
              <w:numPr>
                <w:ilvl w:val="0"/>
                <w:numId w:val="3"/>
              </w:numPr>
              <w:suppressLineNumbers w:val="0"/>
              <w:tabs>
                <w:tab w:val="left" w:pos="560"/>
              </w:tabs>
              <w:spacing w:before="0" w:beforeAutospacing="0" w:after="0" w:afterAutospacing="0" w:line="264" w:lineRule="exact"/>
              <w:ind w:left="559" w:right="0" w:hanging="453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w w:val="120"/>
                <w:sz w:val="24"/>
              </w:rPr>
              <w:t>Bupati</w:t>
            </w:r>
            <w:r>
              <w:rPr>
                <w:rFonts w:hint="eastAsia"/>
                <w:spacing w:val="-11"/>
                <w:w w:val="120"/>
                <w:sz w:val="24"/>
              </w:rPr>
              <w:t xml:space="preserve"> </w:t>
            </w:r>
            <w:r>
              <w:rPr>
                <w:rFonts w:hint="eastAsia"/>
                <w:w w:val="120"/>
                <w:sz w:val="24"/>
              </w:rPr>
              <w:t>adalah</w:t>
            </w:r>
            <w:r>
              <w:rPr>
                <w:rFonts w:hint="eastAsia"/>
                <w:spacing w:val="-11"/>
                <w:w w:val="120"/>
                <w:sz w:val="24"/>
              </w:rPr>
              <w:t xml:space="preserve"> </w:t>
            </w:r>
            <w:r>
              <w:rPr>
                <w:rFonts w:hint="eastAsia"/>
                <w:w w:val="120"/>
                <w:sz w:val="24"/>
              </w:rPr>
              <w:t>Bupati</w:t>
            </w:r>
            <w:r>
              <w:rPr>
                <w:rFonts w:hint="eastAsia"/>
                <w:spacing w:val="-11"/>
                <w:w w:val="120"/>
                <w:sz w:val="24"/>
              </w:rPr>
              <w:t xml:space="preserve"> </w:t>
            </w:r>
            <w:r>
              <w:rPr>
                <w:rFonts w:hint="eastAsia"/>
                <w:w w:val="120"/>
                <w:sz w:val="24"/>
              </w:rPr>
              <w:t>Sumedang.</w:t>
            </w:r>
          </w:p>
          <w:p w14:paraId="6BDF0AEA">
            <w:pPr>
              <w:pStyle w:val="8"/>
              <w:keepNext w:val="0"/>
              <w:keepLines w:val="0"/>
              <w:numPr>
                <w:ilvl w:val="0"/>
                <w:numId w:val="3"/>
              </w:numPr>
              <w:suppressLineNumbers w:val="0"/>
              <w:tabs>
                <w:tab w:val="left" w:pos="560"/>
                <w:tab w:val="left" w:pos="7260"/>
              </w:tabs>
              <w:spacing w:before="0" w:beforeAutospacing="0" w:after="0" w:afterAutospacing="0" w:line="264" w:lineRule="exact"/>
              <w:ind w:left="559" w:right="152" w:rightChars="69" w:hanging="453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Perangkat Daerah Kabupaten adalah unsur pembantu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Bupati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Dewan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Perwakilan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Rakyat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Daerah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dalam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Penyelenggaraan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urusan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pemerintahan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yang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menjadi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Kewenangan</w:t>
            </w:r>
            <w:r>
              <w:rPr>
                <w:rFonts w:hint="eastAsia"/>
                <w:spacing w:val="1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Daerah</w:t>
            </w:r>
            <w:r>
              <w:rPr>
                <w:rFonts w:hint="eastAsia"/>
                <w:spacing w:val="16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Kabupaten.</w:t>
            </w:r>
          </w:p>
          <w:p w14:paraId="76BA17AB">
            <w:pPr>
              <w:pStyle w:val="8"/>
              <w:keepNext w:val="0"/>
              <w:keepLines w:val="0"/>
              <w:numPr>
                <w:ilvl w:val="0"/>
                <w:numId w:val="3"/>
              </w:numPr>
              <w:suppressLineNumbers w:val="0"/>
              <w:tabs>
                <w:tab w:val="left" w:pos="560"/>
                <w:tab w:val="left" w:pos="7260"/>
              </w:tabs>
              <w:spacing w:before="0" w:beforeAutospacing="0" w:after="0" w:afterAutospacing="0" w:line="264" w:lineRule="exact"/>
              <w:ind w:left="559" w:right="152" w:rightChars="69" w:hanging="453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Satuan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Kerja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Perangkat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Daerah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yang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selanjutnya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disingkat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SKPD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adalah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unsur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Perangkat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Daerah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Kabupaten pada Pemerintah Daerah Kabupaten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yang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melaksanakan</w:t>
            </w:r>
            <w:r>
              <w:rPr>
                <w:rFonts w:hint="eastAsia"/>
                <w:spacing w:val="17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Urusan</w:t>
            </w:r>
            <w:r>
              <w:rPr>
                <w:rFonts w:hint="eastAsia"/>
                <w:spacing w:val="18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Pemerintahan</w:t>
            </w:r>
            <w:r>
              <w:rPr>
                <w:rFonts w:hint="eastAsia"/>
                <w:spacing w:val="17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daerah.</w:t>
            </w:r>
          </w:p>
          <w:p w14:paraId="25F151F5">
            <w:pPr>
              <w:pStyle w:val="8"/>
              <w:keepNext w:val="0"/>
              <w:keepLines w:val="0"/>
              <w:numPr>
                <w:ilvl w:val="0"/>
                <w:numId w:val="3"/>
              </w:numPr>
              <w:suppressLineNumbers w:val="0"/>
              <w:tabs>
                <w:tab w:val="left" w:pos="560"/>
                <w:tab w:val="left" w:pos="7260"/>
              </w:tabs>
              <w:spacing w:before="0" w:beforeAutospacing="0" w:after="0" w:afterAutospacing="0" w:line="264" w:lineRule="exact"/>
              <w:ind w:left="559" w:right="152" w:rightChars="69" w:hanging="453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Aparatur Sipil Negara yang selanjutnya disingkat ASN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adalah profesi bagi Pegawai Negeri Sipil dan pegawai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pemerintah dengan perjanjian kerja yang bekerja pada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instansi</w:t>
            </w:r>
            <w:r>
              <w:rPr>
                <w:rFonts w:hint="eastAsia"/>
                <w:spacing w:val="1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pemerintah.</w:t>
            </w:r>
          </w:p>
          <w:p w14:paraId="7B483DF3">
            <w:pPr>
              <w:pStyle w:val="8"/>
              <w:keepNext w:val="0"/>
              <w:keepLines w:val="0"/>
              <w:numPr>
                <w:ilvl w:val="0"/>
                <w:numId w:val="3"/>
              </w:numPr>
              <w:suppressLineNumbers w:val="0"/>
              <w:tabs>
                <w:tab w:val="left" w:pos="560"/>
                <w:tab w:val="left" w:pos="7260"/>
              </w:tabs>
              <w:spacing w:before="0" w:beforeAutospacing="0" w:after="0" w:afterAutospacing="0" w:line="264" w:lineRule="exact"/>
              <w:ind w:left="559" w:right="152" w:rightChars="69" w:hanging="453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Pegawai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Negeri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Sipil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yang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selanjutnya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disingkat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PNS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adalah warga Negara Indonesia yang memenuhi syarat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tertentu,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diangkat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sebagai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Pegawai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Aparatur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Sipil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Negara secara tetap oleh Pejabat Pembina Kepegawaian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untuk</w:t>
            </w:r>
            <w:r>
              <w:rPr>
                <w:rFonts w:hint="eastAsia"/>
                <w:spacing w:val="1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menduduki</w:t>
            </w:r>
            <w:r>
              <w:rPr>
                <w:rFonts w:hint="eastAsia"/>
                <w:spacing w:val="16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jabatan</w:t>
            </w:r>
            <w:r>
              <w:rPr>
                <w:rFonts w:hint="eastAsia"/>
                <w:spacing w:val="17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Pemerintahan.</w:t>
            </w:r>
          </w:p>
          <w:p w14:paraId="3EC3ECE0">
            <w:pPr>
              <w:pStyle w:val="8"/>
              <w:keepNext w:val="0"/>
              <w:keepLines w:val="0"/>
              <w:numPr>
                <w:ilvl w:val="0"/>
                <w:numId w:val="3"/>
              </w:numPr>
              <w:suppressLineNumbers w:val="0"/>
              <w:tabs>
                <w:tab w:val="left" w:pos="560"/>
                <w:tab w:val="left" w:pos="7260"/>
              </w:tabs>
              <w:spacing w:before="0" w:beforeAutospacing="0" w:after="0" w:afterAutospacing="0" w:line="264" w:lineRule="exact"/>
              <w:ind w:left="559" w:right="152" w:rightChars="69" w:hanging="453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Pegawai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Pemerintah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dengan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Perjanjian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Kerja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yang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selanjutnya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disingkat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PPPK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adalah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warga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negara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Indonesia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yang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memenuhi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syarat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tertentu,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yang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diangkat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berdasarkan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perjanjian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kerja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untuk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jangka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waktu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tertentu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dalam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rangka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melaksanakan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tugas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pemerintahan.</w:t>
            </w:r>
          </w:p>
          <w:p w14:paraId="29261026">
            <w:pPr>
              <w:pStyle w:val="8"/>
              <w:keepNext w:val="0"/>
              <w:keepLines w:val="0"/>
              <w:numPr>
                <w:ilvl w:val="0"/>
                <w:numId w:val="3"/>
              </w:numPr>
              <w:suppressLineNumbers w:val="0"/>
              <w:tabs>
                <w:tab w:val="left" w:pos="560"/>
                <w:tab w:val="left" w:pos="7260"/>
              </w:tabs>
              <w:spacing w:before="0" w:beforeAutospacing="0" w:after="0" w:afterAutospacing="0" w:line="264" w:lineRule="exact"/>
              <w:ind w:left="559" w:right="152" w:rightChars="69" w:hanging="453"/>
              <w:jc w:val="both"/>
              <w:rPr>
                <w:rFonts w:hint="default" w:ascii="Cambria" w:hAnsi="Cambria" w:cs="Cambria"/>
                <w:sz w:val="24"/>
                <w:szCs w:val="24"/>
              </w:rPr>
            </w:pPr>
            <w:r>
              <w:rPr>
                <w:rFonts w:hint="eastAsia"/>
                <w:w w:val="115"/>
                <w:sz w:val="24"/>
              </w:rPr>
              <w:t>Sistem Informasi adalah sekumpulan perangkat keras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i/>
                <w:w w:val="115"/>
                <w:sz w:val="24"/>
              </w:rPr>
              <w:t xml:space="preserve">(hardware), </w:t>
            </w:r>
            <w:r>
              <w:rPr>
                <w:rFonts w:hint="eastAsia"/>
                <w:w w:val="115"/>
                <w:sz w:val="24"/>
              </w:rPr>
              <w:t>perangkat lunak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i/>
                <w:w w:val="115"/>
                <w:sz w:val="24"/>
              </w:rPr>
              <w:t xml:space="preserve">(software), </w:t>
            </w:r>
            <w:r>
              <w:rPr>
                <w:rFonts w:hint="eastAsia"/>
                <w:w w:val="115"/>
                <w:sz w:val="24"/>
              </w:rPr>
              <w:t>sumber daya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spacing w:val="-2"/>
                <w:w w:val="112"/>
                <w:sz w:val="24"/>
              </w:rPr>
              <w:t>m</w:t>
            </w:r>
            <w:r>
              <w:rPr>
                <w:rFonts w:hint="eastAsia"/>
                <w:w w:val="118"/>
                <w:sz w:val="24"/>
              </w:rPr>
              <w:t>a</w:t>
            </w:r>
            <w:r>
              <w:rPr>
                <w:rFonts w:hint="eastAsia"/>
                <w:spacing w:val="1"/>
                <w:w w:val="118"/>
                <w:sz w:val="24"/>
              </w:rPr>
              <w:t>n</w:t>
            </w:r>
            <w:r>
              <w:rPr>
                <w:rFonts w:hint="eastAsia"/>
                <w:w w:val="123"/>
                <w:sz w:val="24"/>
              </w:rPr>
              <w:t>u</w:t>
            </w:r>
            <w:r>
              <w:rPr>
                <w:rFonts w:hint="eastAsia"/>
                <w:spacing w:val="-1"/>
                <w:w w:val="121"/>
                <w:sz w:val="24"/>
              </w:rPr>
              <w:t>s</w:t>
            </w:r>
            <w:r>
              <w:rPr>
                <w:rFonts w:hint="eastAsia"/>
                <w:w w:val="114"/>
                <w:sz w:val="24"/>
              </w:rPr>
              <w:t>ia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2"/>
                <w:sz w:val="24"/>
              </w:rPr>
              <w:t xml:space="preserve"> </w:t>
            </w:r>
            <w:r>
              <w:rPr>
                <w:rFonts w:hint="eastAsia"/>
                <w:spacing w:val="1"/>
                <w:w w:val="78"/>
                <w:sz w:val="24"/>
              </w:rPr>
              <w:t>(</w:t>
            </w:r>
            <w:r>
              <w:rPr>
                <w:rFonts w:hint="eastAsia"/>
                <w:i/>
                <w:spacing w:val="-1"/>
                <w:w w:val="111"/>
                <w:sz w:val="24"/>
              </w:rPr>
              <w:t>bra</w:t>
            </w:r>
            <w:r>
              <w:rPr>
                <w:rFonts w:hint="eastAsia"/>
                <w:i/>
                <w:spacing w:val="-4"/>
                <w:w w:val="103"/>
                <w:sz w:val="24"/>
              </w:rPr>
              <w:t>i</w:t>
            </w:r>
            <w:r>
              <w:rPr>
                <w:rFonts w:hint="eastAsia"/>
                <w:i/>
                <w:spacing w:val="6"/>
                <w:w w:val="115"/>
                <w:sz w:val="24"/>
              </w:rPr>
              <w:t>n</w:t>
            </w:r>
            <w:r>
              <w:rPr>
                <w:rFonts w:hint="eastAsia"/>
                <w:i/>
                <w:spacing w:val="-8"/>
                <w:w w:val="120"/>
                <w:sz w:val="24"/>
              </w:rPr>
              <w:t>w</w:t>
            </w:r>
            <w:r>
              <w:rPr>
                <w:rFonts w:hint="eastAsia"/>
                <w:i/>
                <w:spacing w:val="-1"/>
                <w:w w:val="117"/>
                <w:sz w:val="24"/>
              </w:rPr>
              <w:t>a</w:t>
            </w:r>
            <w:r>
              <w:rPr>
                <w:rFonts w:hint="eastAsia"/>
                <w:i/>
                <w:w w:val="108"/>
                <w:sz w:val="24"/>
              </w:rPr>
              <w:t>r</w:t>
            </w:r>
            <w:r>
              <w:rPr>
                <w:rFonts w:hint="eastAsia"/>
                <w:i/>
                <w:spacing w:val="-2"/>
                <w:w w:val="108"/>
                <w:sz w:val="24"/>
              </w:rPr>
              <w:t>e</w:t>
            </w:r>
            <w:r>
              <w:rPr>
                <w:rFonts w:hint="eastAsia"/>
                <w:i/>
                <w:spacing w:val="1"/>
                <w:w w:val="75"/>
                <w:sz w:val="24"/>
              </w:rPr>
              <w:t>)</w:t>
            </w:r>
            <w:r>
              <w:rPr>
                <w:rFonts w:hint="eastAsia"/>
                <w:w w:val="155"/>
                <w:sz w:val="24"/>
              </w:rPr>
              <w:t>,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5"/>
                <w:sz w:val="24"/>
              </w:rPr>
              <w:t xml:space="preserve"> </w:t>
            </w:r>
            <w:r>
              <w:rPr>
                <w:rFonts w:hint="eastAsia"/>
                <w:spacing w:val="-1"/>
                <w:w w:val="111"/>
                <w:sz w:val="24"/>
              </w:rPr>
              <w:t>p</w:t>
            </w:r>
            <w:r>
              <w:rPr>
                <w:rFonts w:hint="eastAsia"/>
                <w:spacing w:val="-2"/>
                <w:w w:val="106"/>
                <w:sz w:val="24"/>
              </w:rPr>
              <w:t>r</w:t>
            </w:r>
            <w:r>
              <w:rPr>
                <w:rFonts w:hint="eastAsia"/>
                <w:spacing w:val="1"/>
                <w:w w:val="105"/>
                <w:sz w:val="24"/>
              </w:rPr>
              <w:t>o</w:t>
            </w:r>
            <w:r>
              <w:rPr>
                <w:rFonts w:hint="eastAsia"/>
                <w:spacing w:val="-1"/>
                <w:w w:val="121"/>
                <w:sz w:val="24"/>
              </w:rPr>
              <w:t>s</w:t>
            </w:r>
            <w:r>
              <w:rPr>
                <w:rFonts w:hint="eastAsia"/>
                <w:spacing w:val="-1"/>
                <w:w w:val="106"/>
                <w:sz w:val="24"/>
              </w:rPr>
              <w:t>e</w:t>
            </w:r>
            <w:r>
              <w:rPr>
                <w:rFonts w:hint="eastAsia"/>
                <w:spacing w:val="-1"/>
                <w:w w:val="111"/>
                <w:sz w:val="24"/>
              </w:rPr>
              <w:t>d</w:t>
            </w:r>
            <w:r>
              <w:rPr>
                <w:rFonts w:hint="eastAsia"/>
                <w:w w:val="123"/>
                <w:sz w:val="24"/>
              </w:rPr>
              <w:t>u</w:t>
            </w:r>
            <w:r>
              <w:rPr>
                <w:rFonts w:hint="eastAsia"/>
                <w:spacing w:val="2"/>
                <w:w w:val="106"/>
                <w:sz w:val="24"/>
              </w:rPr>
              <w:t>r</w:t>
            </w:r>
            <w:r>
              <w:rPr>
                <w:rFonts w:hint="eastAsia"/>
                <w:w w:val="155"/>
                <w:sz w:val="24"/>
              </w:rPr>
              <w:t>,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1"/>
                <w:sz w:val="24"/>
              </w:rPr>
              <w:t xml:space="preserve"> </w:t>
            </w:r>
            <w:r>
              <w:rPr>
                <w:rFonts w:hint="eastAsia"/>
                <w:spacing w:val="2"/>
                <w:w w:val="111"/>
                <w:sz w:val="24"/>
              </w:rPr>
              <w:t>d</w:t>
            </w:r>
            <w:r>
              <w:rPr>
                <w:rFonts w:hint="eastAsia"/>
                <w:w w:val="118"/>
                <w:sz w:val="24"/>
              </w:rPr>
              <w:t>a</w:t>
            </w:r>
            <w:r>
              <w:rPr>
                <w:rFonts w:hint="eastAsia"/>
                <w:spacing w:val="1"/>
                <w:w w:val="118"/>
                <w:sz w:val="24"/>
              </w:rPr>
              <w:t>n</w:t>
            </w:r>
            <w:r>
              <w:rPr>
                <w:rFonts w:hint="eastAsia"/>
                <w:spacing w:val="-1"/>
                <w:w w:val="120"/>
                <w:sz w:val="24"/>
              </w:rPr>
              <w:t>/</w:t>
            </w:r>
            <w:r>
              <w:rPr>
                <w:rFonts w:hint="eastAsia"/>
                <w:w w:val="120"/>
                <w:sz w:val="24"/>
              </w:rPr>
              <w:t>a</w:t>
            </w:r>
            <w:r>
              <w:rPr>
                <w:rFonts w:hint="eastAsia"/>
                <w:w w:val="112"/>
                <w:sz w:val="24"/>
              </w:rPr>
              <w:t>t</w:t>
            </w:r>
            <w:r>
              <w:rPr>
                <w:rFonts w:hint="eastAsia"/>
                <w:w w:val="118"/>
                <w:sz w:val="24"/>
              </w:rPr>
              <w:t>a</w:t>
            </w:r>
            <w:r>
              <w:rPr>
                <w:rFonts w:hint="eastAsia"/>
                <w:w w:val="123"/>
                <w:sz w:val="24"/>
              </w:rPr>
              <w:t>u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2"/>
                <w:sz w:val="24"/>
              </w:rPr>
              <w:t xml:space="preserve"> </w:t>
            </w:r>
            <w:r>
              <w:rPr>
                <w:rFonts w:hint="eastAsia"/>
                <w:spacing w:val="-4"/>
                <w:w w:val="118"/>
                <w:sz w:val="24"/>
              </w:rPr>
              <w:t>a</w:t>
            </w:r>
            <w:r>
              <w:rPr>
                <w:rFonts w:hint="eastAsia"/>
                <w:w w:val="112"/>
                <w:sz w:val="24"/>
              </w:rPr>
              <w:t>t</w:t>
            </w:r>
            <w:r>
              <w:rPr>
                <w:rFonts w:hint="eastAsia"/>
                <w:w w:val="123"/>
                <w:sz w:val="24"/>
              </w:rPr>
              <w:t>u</w:t>
            </w:r>
            <w:r>
              <w:rPr>
                <w:rFonts w:hint="eastAsia"/>
                <w:spacing w:val="-2"/>
                <w:w w:val="106"/>
                <w:sz w:val="24"/>
              </w:rPr>
              <w:t>r</w:t>
            </w:r>
            <w:r>
              <w:rPr>
                <w:rFonts w:hint="eastAsia"/>
                <w:w w:val="118"/>
                <w:sz w:val="24"/>
              </w:rPr>
              <w:t>an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3"/>
                <w:sz w:val="24"/>
              </w:rPr>
              <w:t xml:space="preserve"> </w:t>
            </w:r>
            <w:r>
              <w:rPr>
                <w:rFonts w:hint="eastAsia"/>
                <w:spacing w:val="-2"/>
                <w:w w:val="107"/>
                <w:sz w:val="24"/>
              </w:rPr>
              <w:t>y</w:t>
            </w:r>
            <w:r>
              <w:rPr>
                <w:rFonts w:hint="eastAsia"/>
                <w:w w:val="118"/>
                <w:sz w:val="24"/>
              </w:rPr>
              <w:t>a</w:t>
            </w:r>
            <w:r>
              <w:rPr>
                <w:rFonts w:hint="eastAsia"/>
                <w:spacing w:val="1"/>
                <w:w w:val="118"/>
                <w:sz w:val="24"/>
              </w:rPr>
              <w:t>n</w:t>
            </w:r>
            <w:r>
              <w:rPr>
                <w:rFonts w:hint="eastAsia"/>
                <w:w w:val="109"/>
                <w:sz w:val="24"/>
              </w:rPr>
              <w:t xml:space="preserve">g </w:t>
            </w:r>
            <w:r>
              <w:rPr>
                <w:rFonts w:hint="eastAsia"/>
                <w:w w:val="115"/>
                <w:sz w:val="24"/>
              </w:rPr>
              <w:t>diorganisasikan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secara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terintegrasi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untuk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mengolah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data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menjadi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informasi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yang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bermanfaat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guna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memecahkan</w:t>
            </w:r>
            <w:r>
              <w:rPr>
                <w:rFonts w:hint="eastAsia"/>
                <w:spacing w:val="16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masalah</w:t>
            </w:r>
            <w:r>
              <w:rPr>
                <w:rFonts w:hint="eastAsia"/>
                <w:spacing w:val="17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  <w:r>
              <w:rPr>
                <w:rFonts w:hint="eastAsia"/>
                <w:spacing w:val="17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pengambilan</w:t>
            </w:r>
            <w:r>
              <w:rPr>
                <w:rFonts w:hint="eastAsia"/>
                <w:spacing w:val="17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keputusan</w:t>
            </w:r>
            <w:r>
              <w:rPr>
                <w:rFonts w:hint="default"/>
                <w:w w:val="115"/>
                <w:sz w:val="24"/>
                <w:lang w:val="en-US"/>
              </w:rPr>
              <w:t>.</w:t>
            </w:r>
          </w:p>
          <w:p w14:paraId="1E6F4C89">
            <w:pPr>
              <w:pStyle w:val="8"/>
              <w:keepNext w:val="0"/>
              <w:keepLines w:val="0"/>
              <w:numPr>
                <w:ilvl w:val="0"/>
                <w:numId w:val="3"/>
              </w:numPr>
              <w:suppressLineNumbers w:val="0"/>
              <w:tabs>
                <w:tab w:val="left" w:pos="560"/>
                <w:tab w:val="left" w:pos="7260"/>
              </w:tabs>
              <w:spacing w:before="0" w:beforeAutospacing="0" w:after="0" w:afterAutospacing="0" w:line="264" w:lineRule="exact"/>
              <w:ind w:left="559" w:right="152" w:rightChars="69" w:hanging="453"/>
              <w:jc w:val="both"/>
              <w:rPr>
                <w:rFonts w:hint="default" w:ascii="Cambria" w:hAnsi="Cambria" w:cs="Cambria"/>
                <w:sz w:val="24"/>
                <w:szCs w:val="24"/>
              </w:rPr>
            </w:pPr>
            <w:r>
              <w:rPr>
                <w:rFonts w:hint="default" w:ascii="Cambria" w:hAnsi="Cambria" w:cs="Cambria"/>
                <w:w w:val="115"/>
                <w:sz w:val="24"/>
                <w:szCs w:val="24"/>
                <w:lang w:val="en-US"/>
              </w:rPr>
              <w:t>Bahan Pokok Penting adalah barang-barang yang menjadi pemenuh kebutuhan dasar pangan masyarakat.</w:t>
            </w:r>
          </w:p>
          <w:p w14:paraId="5ECCA356">
            <w:pPr>
              <w:pStyle w:val="8"/>
              <w:keepNext w:val="0"/>
              <w:keepLines w:val="0"/>
              <w:numPr>
                <w:ilvl w:val="0"/>
                <w:numId w:val="3"/>
              </w:numPr>
              <w:suppressLineNumbers w:val="0"/>
              <w:tabs>
                <w:tab w:val="left" w:pos="560"/>
                <w:tab w:val="left" w:pos="7260"/>
              </w:tabs>
              <w:spacing w:before="0" w:beforeAutospacing="0" w:after="0" w:afterAutospacing="0" w:line="264" w:lineRule="exact"/>
              <w:ind w:left="559" w:right="152" w:rightChars="69" w:hanging="453"/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Cambria" w:hAnsi="Cambria" w:cs="Cambria"/>
                <w:w w:val="115"/>
                <w:sz w:val="24"/>
                <w:szCs w:val="24"/>
                <w:lang w:val="en-US"/>
              </w:rPr>
              <w:t>Perdagangan atau perniagaan adalah kegiatan tukar menukar barang atau jasa atas keduanya yang berdasarkan kesepakatan bersama bukan pemaksaan.</w:t>
            </w:r>
          </w:p>
          <w:p w14:paraId="14538CC3">
            <w:pPr>
              <w:pStyle w:val="8"/>
              <w:keepNext w:val="0"/>
              <w:keepLines w:val="0"/>
              <w:numPr>
                <w:ilvl w:val="0"/>
                <w:numId w:val="3"/>
              </w:numPr>
              <w:suppressLineNumbers w:val="0"/>
              <w:tabs>
                <w:tab w:val="left" w:pos="560"/>
                <w:tab w:val="left" w:pos="7260"/>
              </w:tabs>
              <w:spacing w:before="0" w:beforeAutospacing="0" w:after="0" w:afterAutospacing="0" w:line="264" w:lineRule="exact"/>
              <w:ind w:left="559" w:right="152" w:rightChars="69" w:hanging="453"/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Cambria" w:hAnsi="Cambria" w:cs="Cambria"/>
                <w:w w:val="115"/>
                <w:sz w:val="24"/>
                <w:szCs w:val="24"/>
                <w:lang w:val="en-US"/>
              </w:rPr>
              <w:t>Pedagang adalah orang yang melakukan atau terlibat perdagangan dan/atau memperjualbelikan barang yang tidak diproduksi sendiri,, untuk memperoleh suatu keuntungan.</w:t>
            </w:r>
          </w:p>
          <w:p w14:paraId="7A79019E">
            <w:pPr>
              <w:pStyle w:val="8"/>
              <w:keepNext w:val="0"/>
              <w:keepLines w:val="0"/>
              <w:numPr>
                <w:ilvl w:val="0"/>
                <w:numId w:val="3"/>
              </w:numPr>
              <w:suppressLineNumbers w:val="0"/>
              <w:tabs>
                <w:tab w:val="left" w:pos="560"/>
                <w:tab w:val="left" w:pos="7260"/>
              </w:tabs>
              <w:spacing w:before="0" w:beforeAutospacing="0" w:after="0" w:afterAutospacing="0" w:line="264" w:lineRule="exact"/>
              <w:ind w:left="559" w:right="152" w:rightChars="69" w:hanging="453"/>
              <w:jc w:val="both"/>
              <w:rPr>
                <w:rFonts w:hint="default" w:ascii="Bookman Old Style" w:hAnsi="Bookman Old Style" w:cs="Bookman Old Style"/>
                <w:sz w:val="24"/>
                <w:szCs w:val="24"/>
              </w:rPr>
            </w:pPr>
            <w:r>
              <w:rPr>
                <w:rFonts w:hint="default" w:ascii="Cambria" w:hAnsi="Cambria" w:cs="Cambria"/>
                <w:w w:val="115"/>
                <w:sz w:val="24"/>
                <w:szCs w:val="24"/>
                <w:lang w:val="en-US"/>
              </w:rPr>
              <w:t>Komoditas adalah barang atau produk yang dapat diperjualbelikan guna memperoleh keuntungan.</w:t>
            </w:r>
          </w:p>
          <w:p w14:paraId="1A7B5111">
            <w:pPr>
              <w:pStyle w:val="8"/>
              <w:keepNext w:val="0"/>
              <w:keepLines w:val="0"/>
              <w:numPr>
                <w:ilvl w:val="0"/>
                <w:numId w:val="3"/>
              </w:numPr>
              <w:suppressLineNumbers w:val="0"/>
              <w:tabs>
                <w:tab w:val="left" w:pos="560"/>
                <w:tab w:val="left" w:pos="7260"/>
              </w:tabs>
              <w:spacing w:before="0" w:beforeAutospacing="0" w:after="0" w:afterAutospacing="0" w:line="264" w:lineRule="exact"/>
              <w:ind w:left="559" w:right="152" w:rightChars="69" w:hanging="453"/>
              <w:jc w:val="both"/>
              <w:rPr>
                <w:rFonts w:hint="default" w:ascii="Cambria" w:hAnsi="Cambria" w:cs="Cambria"/>
                <w:sz w:val="24"/>
                <w:szCs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Omset adalah pendapatan secara keseluruhan dari hasil penjualan sebuah produk tanpa adanya pengurangan biaya dalam periode waktu tertentu.</w:t>
            </w:r>
          </w:p>
          <w:p w14:paraId="21FEFC24">
            <w:pPr>
              <w:pStyle w:val="8"/>
              <w:keepNext w:val="0"/>
              <w:keepLines w:val="0"/>
              <w:numPr>
                <w:ilvl w:val="0"/>
                <w:numId w:val="3"/>
              </w:numPr>
              <w:suppressLineNumbers w:val="0"/>
              <w:tabs>
                <w:tab w:val="left" w:pos="560"/>
                <w:tab w:val="left" w:pos="7260"/>
              </w:tabs>
              <w:spacing w:before="0" w:beforeAutospacing="0" w:after="0" w:afterAutospacing="0" w:line="264" w:lineRule="exact"/>
              <w:ind w:left="559" w:right="152" w:rightChars="69" w:hanging="453"/>
              <w:jc w:val="both"/>
              <w:rPr>
                <w:rFonts w:hint="eastAsia"/>
                <w:color w:val="auto"/>
                <w:sz w:val="24"/>
              </w:rPr>
            </w:pP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Tera Ulang adalah pengujian kembali secara berkala terhadap alat ukur, takar, timbang dan perlengkapannya (UTTP) dan yang dipakai dalam perdagangan.</w:t>
            </w:r>
          </w:p>
          <w:p w14:paraId="6D76DD08">
            <w:pPr>
              <w:pStyle w:val="8"/>
              <w:keepNext w:val="0"/>
              <w:keepLines w:val="0"/>
              <w:numPr>
                <w:ilvl w:val="0"/>
                <w:numId w:val="3"/>
              </w:numPr>
              <w:suppressLineNumbers w:val="0"/>
              <w:tabs>
                <w:tab w:val="left" w:pos="560"/>
                <w:tab w:val="left" w:pos="7260"/>
              </w:tabs>
              <w:spacing w:before="0" w:beforeAutospacing="0" w:after="0" w:afterAutospacing="0" w:line="264" w:lineRule="exact"/>
              <w:ind w:left="559" w:right="152" w:rightChars="69" w:hanging="453"/>
              <w:jc w:val="both"/>
              <w:rPr>
                <w:rFonts w:hint="eastAsia"/>
                <w:sz w:val="24"/>
              </w:rPr>
            </w:pPr>
            <w:r>
              <w:rPr>
                <w:rFonts w:hint="default" w:ascii="Cambria" w:hAnsi="Cambria" w:cs="Cambria"/>
                <w:color w:val="auto"/>
                <w:w w:val="115"/>
                <w:sz w:val="24"/>
                <w:szCs w:val="24"/>
              </w:rPr>
              <w:t>Sistem</w:t>
            </w:r>
            <w:r>
              <w:rPr>
                <w:rFonts w:hint="default" w:ascii="Cambria" w:hAnsi="Cambria" w:cs="Cambria"/>
                <w:color w:val="auto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color w:val="auto"/>
                <w:w w:val="115"/>
                <w:sz w:val="24"/>
                <w:szCs w:val="24"/>
              </w:rPr>
              <w:t>Informasi</w:t>
            </w:r>
            <w:r>
              <w:rPr>
                <w:rFonts w:hint="default" w:ascii="Cambria" w:hAnsi="Cambria" w:cs="Cambria"/>
                <w:color w:val="auto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color w:val="auto"/>
                <w:w w:val="115"/>
                <w:sz w:val="24"/>
                <w:szCs w:val="24"/>
                <w:lang w:val="en-US"/>
              </w:rPr>
              <w:t>Niaga Kabupaten Sumedang</w:t>
            </w:r>
            <w:r>
              <w:rPr>
                <w:rFonts w:hint="default" w:ascii="Cambria" w:hAnsi="Cambria" w:cs="Cambria"/>
                <w:color w:val="auto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color w:val="auto"/>
                <w:w w:val="115"/>
                <w:sz w:val="24"/>
                <w:szCs w:val="24"/>
              </w:rPr>
              <w:t>yang</w:t>
            </w:r>
            <w:r>
              <w:rPr>
                <w:rFonts w:hint="default" w:ascii="Cambria" w:hAnsi="Cambria" w:cs="Cambria"/>
                <w:color w:val="auto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color w:val="auto"/>
                <w:w w:val="115"/>
                <w:sz w:val="24"/>
                <w:szCs w:val="24"/>
              </w:rPr>
              <w:t>selanjutnya</w:t>
            </w:r>
            <w:r>
              <w:rPr>
                <w:rFonts w:hint="default" w:ascii="Cambria" w:hAnsi="Cambria" w:cs="Cambria"/>
                <w:color w:val="auto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color w:val="auto"/>
                <w:w w:val="115"/>
                <w:sz w:val="24"/>
                <w:szCs w:val="24"/>
              </w:rPr>
              <w:t>disebut</w:t>
            </w:r>
            <w:r>
              <w:rPr>
                <w:rFonts w:hint="default" w:ascii="Cambria" w:hAnsi="Cambria" w:cs="Cambria"/>
                <w:color w:val="auto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color w:val="auto"/>
                <w:w w:val="115"/>
                <w:sz w:val="24"/>
                <w:szCs w:val="24"/>
                <w:lang w:val="en-US"/>
              </w:rPr>
              <w:t xml:space="preserve">SINDANG </w:t>
            </w:r>
            <w:r>
              <w:rPr>
                <w:rFonts w:hint="default" w:ascii="Cambria" w:hAnsi="Cambria" w:cs="Cambria"/>
                <w:color w:val="auto"/>
                <w:w w:val="115"/>
                <w:sz w:val="24"/>
                <w:szCs w:val="24"/>
              </w:rPr>
              <w:t>adalah</w:t>
            </w:r>
            <w:r>
              <w:rPr>
                <w:rFonts w:hint="default" w:ascii="Cambria" w:hAnsi="Cambria" w:cs="Cambria"/>
                <w:color w:val="auto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color w:val="auto"/>
                <w:w w:val="115"/>
                <w:sz w:val="24"/>
                <w:szCs w:val="24"/>
              </w:rPr>
              <w:t>sistem</w:t>
            </w:r>
            <w:r>
              <w:rPr>
                <w:rFonts w:hint="default" w:ascii="Cambria" w:hAnsi="Cambria" w:cs="Cambria"/>
                <w:color w:val="auto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color w:val="auto"/>
                <w:w w:val="115"/>
                <w:sz w:val="24"/>
                <w:szCs w:val="24"/>
              </w:rPr>
              <w:t>berbasis</w:t>
            </w:r>
            <w:r>
              <w:rPr>
                <w:rFonts w:hint="default" w:ascii="Cambria" w:hAnsi="Cambria" w:cs="Cambria"/>
                <w:color w:val="auto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color w:val="auto"/>
                <w:w w:val="115"/>
                <w:sz w:val="24"/>
                <w:szCs w:val="24"/>
              </w:rPr>
              <w:t>komputer yang menghasilkan, menyimpan, mengelola,</w:t>
            </w:r>
            <w:r>
              <w:rPr>
                <w:rFonts w:hint="default" w:ascii="Cambria" w:hAnsi="Cambria" w:cs="Cambria"/>
                <w:color w:val="auto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color w:val="auto"/>
                <w:w w:val="115"/>
                <w:sz w:val="24"/>
                <w:szCs w:val="24"/>
              </w:rPr>
              <w:t>mengirim,</w:t>
            </w:r>
            <w:r>
              <w:rPr>
                <w:rFonts w:hint="default" w:ascii="Cambria" w:hAnsi="Cambria" w:cs="Cambria"/>
                <w:color w:val="auto"/>
                <w:spacing w:val="6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color w:val="auto"/>
                <w:w w:val="115"/>
                <w:sz w:val="24"/>
                <w:szCs w:val="24"/>
              </w:rPr>
              <w:t>dan/atau</w:t>
            </w:r>
            <w:r>
              <w:rPr>
                <w:rFonts w:hint="default" w:ascii="Cambria" w:hAnsi="Cambria" w:cs="Cambria"/>
                <w:color w:val="auto"/>
                <w:spacing w:val="6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color w:val="auto"/>
                <w:w w:val="115"/>
                <w:sz w:val="24"/>
                <w:szCs w:val="24"/>
              </w:rPr>
              <w:t>menerima</w:t>
            </w:r>
            <w:r>
              <w:rPr>
                <w:rFonts w:hint="default" w:ascii="Cambria" w:hAnsi="Cambria" w:cs="Cambria"/>
                <w:color w:val="auto"/>
                <w:spacing w:val="6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color w:val="auto"/>
                <w:w w:val="115"/>
                <w:sz w:val="24"/>
                <w:szCs w:val="24"/>
              </w:rPr>
              <w:t>data</w:t>
            </w:r>
            <w:r>
              <w:rPr>
                <w:rFonts w:hint="default" w:ascii="Cambria" w:hAnsi="Cambria" w:cs="Cambria"/>
                <w:color w:val="auto"/>
                <w:spacing w:val="6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color w:val="auto"/>
                <w:w w:val="115"/>
                <w:sz w:val="24"/>
                <w:szCs w:val="24"/>
              </w:rPr>
              <w:t>dan</w:t>
            </w:r>
            <w:r>
              <w:rPr>
                <w:rFonts w:hint="default" w:ascii="Cambria" w:hAnsi="Cambria" w:cs="Cambria"/>
                <w:color w:val="auto"/>
                <w:spacing w:val="6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color w:val="auto"/>
                <w:w w:val="115"/>
                <w:sz w:val="24"/>
                <w:szCs w:val="24"/>
              </w:rPr>
              <w:t>informasi</w:t>
            </w:r>
            <w:r>
              <w:rPr>
                <w:rFonts w:hint="default" w:ascii="Cambria" w:hAnsi="Cambria" w:cs="Cambria"/>
                <w:color w:val="auto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color w:val="auto"/>
                <w:spacing w:val="1"/>
                <w:w w:val="115"/>
                <w:sz w:val="24"/>
                <w:szCs w:val="24"/>
                <w:lang w:val="en-US"/>
              </w:rPr>
              <w:t xml:space="preserve">mengenai </w:t>
            </w:r>
            <w:r>
              <w:rPr>
                <w:rFonts w:hint="default" w:ascii="Cambria" w:hAnsi="Cambria" w:cs="Cambria"/>
                <w:color w:val="auto"/>
                <w:w w:val="115"/>
                <w:sz w:val="24"/>
                <w:szCs w:val="24"/>
                <w:lang w:val="en-US"/>
              </w:rPr>
              <w:t>bahan pokok penting, pedagang, kios/los, omset, komoditas, surat keterangan menggunakan kios/los, retribusi</w:t>
            </w:r>
            <w:r>
              <w:rPr>
                <w:rFonts w:hint="default" w:cs="Cambria"/>
                <w:color w:val="auto"/>
                <w:w w:val="115"/>
                <w:sz w:val="24"/>
                <w:szCs w:val="24"/>
                <w:lang w:val="en-US"/>
              </w:rPr>
              <w:t>, potensi pendapatan asli daerah</w:t>
            </w:r>
            <w:r>
              <w:rPr>
                <w:rFonts w:hint="default" w:ascii="Cambria" w:hAnsi="Cambria" w:cs="Cambria"/>
                <w:color w:val="auto"/>
                <w:w w:val="115"/>
                <w:sz w:val="24"/>
                <w:szCs w:val="24"/>
                <w:lang w:val="en-US"/>
              </w:rPr>
              <w:t xml:space="preserve"> dan tera ulang</w:t>
            </w:r>
            <w:r>
              <w:rPr>
                <w:rFonts w:hint="default" w:cs="Cambria"/>
                <w:color w:val="auto"/>
                <w:w w:val="115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Cambria" w:hAnsi="Cambria" w:cs="Cambria"/>
                <w:color w:val="auto"/>
                <w:w w:val="115"/>
                <w:sz w:val="24"/>
                <w:szCs w:val="24"/>
              </w:rPr>
              <w:t xml:space="preserve">secara </w:t>
            </w:r>
            <w:r>
              <w:rPr>
                <w:rFonts w:hint="default" w:ascii="Cambria" w:hAnsi="Cambria" w:cs="Cambria"/>
                <w:i/>
                <w:color w:val="auto"/>
                <w:w w:val="115"/>
                <w:sz w:val="24"/>
                <w:szCs w:val="24"/>
              </w:rPr>
              <w:t xml:space="preserve">online </w:t>
            </w:r>
            <w:r>
              <w:rPr>
                <w:rFonts w:hint="default" w:ascii="Cambria" w:hAnsi="Cambria" w:cs="Cambria"/>
                <w:color w:val="auto"/>
                <w:w w:val="115"/>
                <w:sz w:val="24"/>
                <w:szCs w:val="24"/>
              </w:rPr>
              <w:t>yang akurat, akuntable, dan</w:t>
            </w:r>
            <w:r>
              <w:rPr>
                <w:rFonts w:hint="default" w:ascii="Cambria" w:hAnsi="Cambria" w:cs="Cambria"/>
                <w:color w:val="auto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color w:val="auto"/>
                <w:w w:val="115"/>
                <w:sz w:val="24"/>
                <w:szCs w:val="24"/>
              </w:rPr>
              <w:t>tepat</w:t>
            </w:r>
            <w:r>
              <w:rPr>
                <w:rFonts w:hint="default" w:ascii="Cambria" w:hAnsi="Cambria" w:cs="Cambria"/>
                <w:color w:val="auto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ascii="Cambria" w:hAnsi="Cambria" w:cs="Cambria"/>
                <w:color w:val="auto"/>
                <w:w w:val="115"/>
                <w:sz w:val="24"/>
                <w:szCs w:val="24"/>
              </w:rPr>
              <w:t>waktu</w:t>
            </w:r>
            <w:r>
              <w:rPr>
                <w:rFonts w:hint="default" w:ascii="Cambria" w:hAnsi="Cambria" w:cs="Cambria"/>
                <w:color w:val="auto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hint="default" w:cs="Cambria"/>
                <w:color w:val="auto"/>
                <w:spacing w:val="1"/>
                <w:w w:val="115"/>
                <w:sz w:val="24"/>
                <w:szCs w:val="24"/>
                <w:lang w:val="en-US"/>
              </w:rPr>
              <w:t>.</w:t>
            </w:r>
          </w:p>
          <w:p w14:paraId="76627AEE">
            <w:pPr>
              <w:pStyle w:val="8"/>
              <w:keepNext w:val="0"/>
              <w:keepLines w:val="0"/>
              <w:numPr>
                <w:ilvl w:val="0"/>
                <w:numId w:val="3"/>
              </w:numPr>
              <w:suppressLineNumbers w:val="0"/>
              <w:tabs>
                <w:tab w:val="left" w:pos="560"/>
                <w:tab w:val="left" w:pos="7260"/>
              </w:tabs>
              <w:spacing w:before="0" w:beforeAutospacing="0" w:after="0" w:afterAutospacing="0" w:line="264" w:lineRule="exact"/>
              <w:ind w:left="559" w:right="152" w:rightChars="69" w:hanging="453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 xml:space="preserve">Perangkat Keras </w:t>
            </w:r>
            <w:r>
              <w:rPr>
                <w:rFonts w:hint="eastAsia"/>
                <w:i/>
                <w:w w:val="115"/>
                <w:sz w:val="24"/>
              </w:rPr>
              <w:t xml:space="preserve">(hardware) </w:t>
            </w:r>
            <w:r>
              <w:rPr>
                <w:rFonts w:hint="eastAsia"/>
                <w:w w:val="115"/>
                <w:sz w:val="24"/>
              </w:rPr>
              <w:t>adalah seluruh peralatan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yang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diperlukan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untuk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mengoperasikan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suatu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sistem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komputer.</w:t>
            </w:r>
          </w:p>
          <w:p w14:paraId="2602C0EF">
            <w:pPr>
              <w:pStyle w:val="8"/>
              <w:keepNext w:val="0"/>
              <w:keepLines w:val="0"/>
              <w:numPr>
                <w:ilvl w:val="0"/>
                <w:numId w:val="3"/>
              </w:numPr>
              <w:suppressLineNumbers w:val="0"/>
              <w:tabs>
                <w:tab w:val="left" w:pos="560"/>
                <w:tab w:val="left" w:pos="7260"/>
              </w:tabs>
              <w:spacing w:before="0" w:beforeAutospacing="0" w:after="0" w:afterAutospacing="0" w:line="264" w:lineRule="exact"/>
              <w:ind w:left="559" w:right="152" w:rightChars="69" w:hanging="453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Perangkat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Lunak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i/>
                <w:w w:val="115"/>
                <w:sz w:val="24"/>
              </w:rPr>
              <w:t>(software)</w:t>
            </w:r>
            <w:r>
              <w:rPr>
                <w:rFonts w:hint="eastAsia"/>
                <w:i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adalah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program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aplikasi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komputer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yang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berisi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instruksi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atau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perintah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untuk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memerintahkan komputer melaksanakan fungsi-fungsi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tertentu.</w:t>
            </w:r>
          </w:p>
          <w:p w14:paraId="60773047">
            <w:pPr>
              <w:pStyle w:val="8"/>
              <w:keepNext w:val="0"/>
              <w:keepLines w:val="0"/>
              <w:numPr>
                <w:ilvl w:val="0"/>
                <w:numId w:val="3"/>
              </w:numPr>
              <w:suppressLineNumbers w:val="0"/>
              <w:tabs>
                <w:tab w:val="left" w:pos="560"/>
                <w:tab w:val="left" w:pos="7260"/>
              </w:tabs>
              <w:spacing w:before="0" w:beforeAutospacing="0" w:after="0" w:afterAutospacing="0" w:line="264" w:lineRule="exact"/>
              <w:ind w:left="559" w:right="152" w:rightChars="69" w:hanging="453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Data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adalah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keterangan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yang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benar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nyata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yang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dapat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memberikan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gambaran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tentang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keadaan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tertentu.</w:t>
            </w:r>
          </w:p>
          <w:p w14:paraId="072F204D">
            <w:pPr>
              <w:pStyle w:val="8"/>
              <w:keepNext w:val="0"/>
              <w:keepLines w:val="0"/>
              <w:numPr>
                <w:ilvl w:val="0"/>
                <w:numId w:val="3"/>
              </w:numPr>
              <w:suppressLineNumbers w:val="0"/>
              <w:tabs>
                <w:tab w:val="left" w:pos="560"/>
                <w:tab w:val="left" w:pos="7260"/>
              </w:tabs>
              <w:spacing w:before="0" w:beforeAutospacing="0" w:after="0" w:afterAutospacing="0" w:line="264" w:lineRule="exact"/>
              <w:ind w:left="559" w:right="152" w:rightChars="69" w:hanging="453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Informasi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adalah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keterangan,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pernyataan,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gagasan,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 tanda yang mengandung nilai, makna, dan pesan,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baik data, fakta maupun penjelasannya yang disajikan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dalam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bentuk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format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sesuai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dengan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perkembangan</w:t>
            </w:r>
            <w:r>
              <w:rPr>
                <w:rFonts w:hint="eastAsia"/>
                <w:spacing w:val="13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teknologi</w:t>
            </w:r>
            <w:r>
              <w:rPr>
                <w:rFonts w:hint="eastAsia"/>
                <w:spacing w:val="13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informasi.</w:t>
            </w:r>
          </w:p>
          <w:p w14:paraId="71835491">
            <w:pPr>
              <w:pStyle w:val="8"/>
              <w:keepNext w:val="0"/>
              <w:keepLines w:val="0"/>
              <w:numPr>
                <w:ilvl w:val="0"/>
                <w:numId w:val="3"/>
              </w:numPr>
              <w:suppressLineNumbers w:val="0"/>
              <w:tabs>
                <w:tab w:val="left" w:pos="560"/>
                <w:tab w:val="left" w:pos="7260"/>
              </w:tabs>
              <w:spacing w:before="0" w:beforeAutospacing="0" w:after="0" w:afterAutospacing="0" w:line="264" w:lineRule="exact"/>
              <w:ind w:left="559" w:right="152" w:rightChars="69" w:hanging="453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Penanggung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Jawab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adalah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pejabat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yang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ditunjuk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diberi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tanggung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jawab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untuk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mengoordinir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seluruh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kegiatan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pelaksanaan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pengelolaan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default"/>
                <w:w w:val="115"/>
                <w:sz w:val="24"/>
                <w:lang w:val="en-US"/>
              </w:rPr>
              <w:t xml:space="preserve">SINDANG </w:t>
            </w:r>
            <w:r>
              <w:rPr>
                <w:rFonts w:hint="eastAsia"/>
                <w:w w:val="115"/>
                <w:sz w:val="24"/>
              </w:rPr>
              <w:t>di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lingkungan</w:t>
            </w:r>
            <w:r>
              <w:rPr>
                <w:rFonts w:hint="eastAsia"/>
                <w:spacing w:val="1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Pemerintah</w:t>
            </w:r>
            <w:r>
              <w:rPr>
                <w:rFonts w:hint="eastAsia"/>
                <w:spacing w:val="16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Daerah</w:t>
            </w:r>
            <w:r>
              <w:rPr>
                <w:rFonts w:hint="eastAsia"/>
                <w:spacing w:val="16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Kabupaten.</w:t>
            </w:r>
          </w:p>
          <w:p w14:paraId="0DCFF3CF">
            <w:pPr>
              <w:pStyle w:val="8"/>
              <w:keepNext w:val="0"/>
              <w:keepLines w:val="0"/>
              <w:numPr>
                <w:ilvl w:val="0"/>
                <w:numId w:val="3"/>
              </w:numPr>
              <w:suppressLineNumbers w:val="0"/>
              <w:tabs>
                <w:tab w:val="left" w:pos="560"/>
                <w:tab w:val="left" w:pos="7260"/>
              </w:tabs>
              <w:spacing w:before="0" w:beforeAutospacing="0" w:after="0" w:afterAutospacing="0" w:line="264" w:lineRule="exact"/>
              <w:ind w:left="559" w:right="152" w:rightChars="69" w:hanging="453"/>
              <w:jc w:val="both"/>
              <w:rPr>
                <w:rFonts w:hint="eastAsia"/>
                <w:color w:val="FF0000"/>
                <w:sz w:val="24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Teknologi Informasi adalah adalah sebuah studi perancangan, implementasi, pengembangan, dukungan atau manajemen sistem informasi berbasis komputer pada aplikasi perangkat keras atau aplikasi perangkat lunak.</w:t>
            </w:r>
          </w:p>
          <w:p w14:paraId="56081646">
            <w:pPr>
              <w:pStyle w:val="8"/>
              <w:keepNext w:val="0"/>
              <w:keepLines w:val="0"/>
              <w:numPr>
                <w:ilvl w:val="0"/>
                <w:numId w:val="3"/>
              </w:numPr>
              <w:suppressLineNumbers w:val="0"/>
              <w:tabs>
                <w:tab w:val="left" w:pos="560"/>
                <w:tab w:val="left" w:pos="7260"/>
              </w:tabs>
              <w:spacing w:before="0" w:beforeAutospacing="0" w:after="0" w:afterAutospacing="0" w:line="264" w:lineRule="exact"/>
              <w:ind w:left="559" w:right="152" w:rightChars="69" w:hanging="453"/>
              <w:jc w:val="both"/>
              <w:rPr>
                <w:rFonts w:hint="eastAsia"/>
                <w:color w:val="auto"/>
                <w:sz w:val="24"/>
              </w:rPr>
            </w:pPr>
            <w:r>
              <w:rPr>
                <w:rFonts w:hint="default"/>
                <w:color w:val="auto"/>
                <w:w w:val="115"/>
                <w:sz w:val="24"/>
                <w:lang w:val="en-US"/>
              </w:rPr>
              <w:t xml:space="preserve">Data Analis adalah seseorang yang menganalisa data untuk mencari cara dalam memecahkan masalah. </w:t>
            </w:r>
          </w:p>
          <w:p w14:paraId="0F7EB310">
            <w:pPr>
              <w:pStyle w:val="8"/>
              <w:keepNext w:val="0"/>
              <w:keepLines w:val="0"/>
              <w:numPr>
                <w:ilvl w:val="0"/>
                <w:numId w:val="3"/>
              </w:numPr>
              <w:suppressLineNumbers w:val="0"/>
              <w:tabs>
                <w:tab w:val="left" w:pos="560"/>
                <w:tab w:val="left" w:pos="7260"/>
              </w:tabs>
              <w:spacing w:before="0" w:beforeAutospacing="0" w:after="0" w:afterAutospacing="0" w:line="264" w:lineRule="exact"/>
              <w:ind w:left="559" w:right="152" w:rightChars="69" w:hanging="453"/>
              <w:jc w:val="both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w w:val="115"/>
                <w:sz w:val="24"/>
              </w:rPr>
              <w:t>Koordinator</w:t>
            </w:r>
            <w:r>
              <w:rPr>
                <w:rFonts w:hint="eastAsia"/>
                <w:color w:val="auto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adalah</w:t>
            </w:r>
            <w:r>
              <w:rPr>
                <w:rFonts w:hint="eastAsia"/>
                <w:color w:val="auto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pejabat</w:t>
            </w:r>
            <w:r>
              <w:rPr>
                <w:rFonts w:hint="eastAsia"/>
                <w:color w:val="auto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yang</w:t>
            </w:r>
            <w:r>
              <w:rPr>
                <w:rFonts w:hint="eastAsia"/>
                <w:color w:val="auto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ditunjuk</w:t>
            </w:r>
            <w:r>
              <w:rPr>
                <w:rFonts w:hint="eastAsia"/>
                <w:color w:val="auto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untuk</w:t>
            </w:r>
            <w:r>
              <w:rPr>
                <w:rFonts w:hint="eastAsia"/>
                <w:color w:val="auto"/>
                <w:spacing w:val="1"/>
                <w:w w:val="115"/>
                <w:sz w:val="24"/>
              </w:rPr>
              <w:t xml:space="preserve"> </w:t>
            </w:r>
            <w:r>
              <w:rPr>
                <w:rFonts w:hint="default"/>
                <w:color w:val="auto"/>
                <w:w w:val="115"/>
                <w:sz w:val="24"/>
                <w:lang w:val="en-US"/>
              </w:rPr>
              <w:t>mengkoordinir</w:t>
            </w:r>
            <w:r>
              <w:rPr>
                <w:rFonts w:hint="eastAsia"/>
                <w:color w:val="auto"/>
                <w:spacing w:val="31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seluruh</w:t>
            </w:r>
            <w:r>
              <w:rPr>
                <w:rFonts w:hint="eastAsia"/>
                <w:color w:val="auto"/>
                <w:spacing w:val="32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Pelaksanaan</w:t>
            </w:r>
            <w:r>
              <w:rPr>
                <w:rFonts w:hint="eastAsia"/>
                <w:color w:val="auto"/>
                <w:spacing w:val="32"/>
                <w:w w:val="115"/>
                <w:sz w:val="24"/>
              </w:rPr>
              <w:t xml:space="preserve"> </w:t>
            </w:r>
            <w:r>
              <w:rPr>
                <w:rFonts w:hint="default"/>
                <w:color w:val="auto"/>
                <w:w w:val="115"/>
                <w:sz w:val="24"/>
                <w:lang w:val="en-US"/>
              </w:rPr>
              <w:t>SINDANG</w:t>
            </w:r>
            <w:r>
              <w:rPr>
                <w:rFonts w:hint="eastAsia"/>
                <w:color w:val="auto"/>
                <w:w w:val="115"/>
                <w:sz w:val="24"/>
              </w:rPr>
              <w:t>.</w:t>
            </w:r>
          </w:p>
          <w:p w14:paraId="7B3C29AD">
            <w:pPr>
              <w:pStyle w:val="8"/>
              <w:keepNext w:val="0"/>
              <w:keepLines w:val="0"/>
              <w:numPr>
                <w:ilvl w:val="0"/>
                <w:numId w:val="3"/>
              </w:numPr>
              <w:suppressLineNumbers w:val="0"/>
              <w:tabs>
                <w:tab w:val="left" w:pos="560"/>
                <w:tab w:val="left" w:pos="7260"/>
              </w:tabs>
              <w:spacing w:before="0" w:beforeAutospacing="0" w:after="0" w:afterAutospacing="0" w:line="264" w:lineRule="exact"/>
              <w:ind w:left="559" w:right="152" w:rightChars="69" w:hanging="453"/>
              <w:jc w:val="both"/>
              <w:rPr>
                <w:rFonts w:hint="eastAsia"/>
                <w:color w:val="auto"/>
                <w:sz w:val="24"/>
              </w:rPr>
            </w:pPr>
            <w:r>
              <w:rPr>
                <w:rFonts w:hint="default"/>
                <w:color w:val="auto"/>
                <w:w w:val="115"/>
                <w:sz w:val="24"/>
                <w:lang w:val="en-US"/>
              </w:rPr>
              <w:t>Verifikator</w:t>
            </w:r>
            <w:r>
              <w:rPr>
                <w:rFonts w:hint="eastAsia"/>
                <w:color w:val="auto"/>
                <w:w w:val="115"/>
                <w:sz w:val="24"/>
              </w:rPr>
              <w:t xml:space="preserve"> </w:t>
            </w:r>
            <w:r>
              <w:rPr>
                <w:rFonts w:hint="default"/>
                <w:color w:val="auto"/>
                <w:w w:val="115"/>
                <w:sz w:val="24"/>
                <w:lang w:val="en-US"/>
              </w:rPr>
              <w:t xml:space="preserve">SINDANG </w:t>
            </w:r>
            <w:r>
              <w:rPr>
                <w:rFonts w:hint="eastAsia"/>
                <w:color w:val="auto"/>
                <w:w w:val="115"/>
                <w:sz w:val="24"/>
              </w:rPr>
              <w:t xml:space="preserve"> adalah</w:t>
            </w:r>
            <w:r>
              <w:rPr>
                <w:rFonts w:hint="eastAsia"/>
                <w:color w:val="auto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pegawai pada Perangkat</w:t>
            </w:r>
            <w:r>
              <w:rPr>
                <w:rFonts w:hint="default"/>
                <w:color w:val="auto"/>
                <w:w w:val="115"/>
                <w:sz w:val="24"/>
                <w:lang w:val="en-US"/>
              </w:rPr>
              <w:t xml:space="preserve"> </w:t>
            </w:r>
            <w:r>
              <w:rPr>
                <w:rFonts w:hint="eastAsia"/>
                <w:color w:val="auto"/>
                <w:spacing w:val="-58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Daerah</w:t>
            </w:r>
            <w:r>
              <w:rPr>
                <w:rFonts w:hint="eastAsia"/>
                <w:color w:val="auto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yang</w:t>
            </w:r>
            <w:r>
              <w:rPr>
                <w:rFonts w:hint="eastAsia"/>
                <w:color w:val="auto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melaksanakan</w:t>
            </w:r>
            <w:r>
              <w:rPr>
                <w:rFonts w:hint="eastAsia"/>
                <w:color w:val="auto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fungsi</w:t>
            </w:r>
            <w:r>
              <w:rPr>
                <w:rFonts w:hint="eastAsia"/>
                <w:color w:val="auto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penunjang</w:t>
            </w:r>
            <w:r>
              <w:rPr>
                <w:rFonts w:hint="eastAsia"/>
                <w:color w:val="auto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urusan</w:t>
            </w:r>
            <w:r>
              <w:rPr>
                <w:rFonts w:hint="eastAsia"/>
                <w:color w:val="auto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pemerintahan</w:t>
            </w:r>
            <w:r>
              <w:rPr>
                <w:rFonts w:hint="eastAsia"/>
                <w:color w:val="auto"/>
                <w:spacing w:val="1"/>
                <w:w w:val="115"/>
                <w:sz w:val="24"/>
              </w:rPr>
              <w:t xml:space="preserve"> </w:t>
            </w:r>
            <w:r>
              <w:rPr>
                <w:rFonts w:hint="default"/>
                <w:color w:val="auto"/>
                <w:w w:val="115"/>
                <w:sz w:val="24"/>
                <w:lang w:val="en-US"/>
              </w:rPr>
              <w:t xml:space="preserve">urusan perdagangan </w:t>
            </w:r>
            <w:r>
              <w:rPr>
                <w:rFonts w:hint="eastAsia"/>
                <w:color w:val="auto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yang</w:t>
            </w:r>
            <w:r>
              <w:rPr>
                <w:rFonts w:hint="eastAsia"/>
                <w:color w:val="auto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mempunyai</w:t>
            </w:r>
            <w:r>
              <w:rPr>
                <w:rFonts w:hint="eastAsia"/>
                <w:color w:val="auto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tugas</w:t>
            </w:r>
            <w:r>
              <w:rPr>
                <w:rFonts w:hint="eastAsia"/>
                <w:color w:val="auto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mengelola</w:t>
            </w:r>
            <w:r>
              <w:rPr>
                <w:rFonts w:hint="eastAsia"/>
                <w:color w:val="auto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aplikasi</w:t>
            </w:r>
            <w:r>
              <w:rPr>
                <w:rFonts w:hint="eastAsia"/>
                <w:color w:val="auto"/>
                <w:spacing w:val="1"/>
                <w:w w:val="115"/>
                <w:sz w:val="24"/>
              </w:rPr>
              <w:t xml:space="preserve"> </w:t>
            </w:r>
            <w:r>
              <w:rPr>
                <w:rFonts w:hint="default"/>
                <w:color w:val="auto"/>
                <w:w w:val="115"/>
                <w:sz w:val="24"/>
                <w:lang w:val="en-US"/>
              </w:rPr>
              <w:t xml:space="preserve">SINDANG </w:t>
            </w:r>
            <w:r>
              <w:rPr>
                <w:rFonts w:hint="eastAsia"/>
                <w:color w:val="auto"/>
                <w:w w:val="115"/>
                <w:sz w:val="24"/>
              </w:rPr>
              <w:t>dan</w:t>
            </w:r>
            <w:r>
              <w:rPr>
                <w:rFonts w:hint="eastAsia"/>
                <w:color w:val="auto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mengoordinir</w:t>
            </w:r>
            <w:r>
              <w:rPr>
                <w:rFonts w:hint="eastAsia"/>
                <w:color w:val="auto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Operator</w:t>
            </w:r>
            <w:r>
              <w:rPr>
                <w:rFonts w:hint="eastAsia"/>
                <w:color w:val="auto"/>
                <w:spacing w:val="13"/>
                <w:w w:val="115"/>
                <w:sz w:val="24"/>
              </w:rPr>
              <w:t xml:space="preserve"> </w:t>
            </w:r>
            <w:r>
              <w:rPr>
                <w:rFonts w:hint="default"/>
                <w:color w:val="auto"/>
                <w:w w:val="115"/>
                <w:sz w:val="24"/>
                <w:lang w:val="en-US"/>
              </w:rPr>
              <w:t>SINDANG</w:t>
            </w:r>
            <w:r>
              <w:rPr>
                <w:rFonts w:hint="eastAsia"/>
                <w:color w:val="auto"/>
                <w:w w:val="115"/>
                <w:sz w:val="24"/>
              </w:rPr>
              <w:t>.</w:t>
            </w:r>
          </w:p>
          <w:p w14:paraId="6303679C">
            <w:pPr>
              <w:pStyle w:val="8"/>
              <w:keepNext w:val="0"/>
              <w:keepLines w:val="0"/>
              <w:numPr>
                <w:ilvl w:val="0"/>
                <w:numId w:val="3"/>
              </w:numPr>
              <w:suppressLineNumbers w:val="0"/>
              <w:tabs>
                <w:tab w:val="left" w:pos="560"/>
                <w:tab w:val="left" w:pos="7260"/>
              </w:tabs>
              <w:spacing w:before="0" w:beforeAutospacing="0" w:after="0" w:afterAutospacing="0" w:line="264" w:lineRule="exact"/>
              <w:ind w:left="559" w:right="152" w:rightChars="69" w:hanging="453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color w:val="auto"/>
                <w:w w:val="115"/>
                <w:sz w:val="24"/>
              </w:rPr>
              <w:t xml:space="preserve">Operator </w:t>
            </w:r>
            <w:r>
              <w:rPr>
                <w:rFonts w:hint="default"/>
                <w:color w:val="auto"/>
                <w:w w:val="115"/>
                <w:sz w:val="24"/>
                <w:lang w:val="en-US"/>
              </w:rPr>
              <w:t xml:space="preserve">SINDANG </w:t>
            </w:r>
            <w:r>
              <w:rPr>
                <w:rFonts w:hint="eastAsia"/>
                <w:color w:val="auto"/>
                <w:w w:val="115"/>
                <w:sz w:val="24"/>
              </w:rPr>
              <w:t>adalah pelaksana</w:t>
            </w:r>
            <w:r>
              <w:rPr>
                <w:rFonts w:hint="eastAsia"/>
                <w:color w:val="auto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yang</w:t>
            </w:r>
            <w:r>
              <w:rPr>
                <w:rFonts w:hint="eastAsia"/>
                <w:color w:val="auto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ditunjuk</w:t>
            </w:r>
            <w:r>
              <w:rPr>
                <w:rFonts w:hint="eastAsia"/>
                <w:color w:val="auto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dalam</w:t>
            </w:r>
            <w:r>
              <w:rPr>
                <w:rFonts w:hint="eastAsia"/>
                <w:color w:val="auto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pengelolaan</w:t>
            </w:r>
            <w:r>
              <w:rPr>
                <w:rFonts w:hint="eastAsia"/>
                <w:color w:val="auto"/>
                <w:spacing w:val="61"/>
                <w:w w:val="115"/>
                <w:sz w:val="24"/>
              </w:rPr>
              <w:t xml:space="preserve"> </w:t>
            </w:r>
            <w:r>
              <w:rPr>
                <w:rFonts w:hint="default"/>
                <w:color w:val="auto"/>
                <w:w w:val="115"/>
                <w:sz w:val="24"/>
                <w:lang w:val="en-US"/>
              </w:rPr>
              <w:t xml:space="preserve">SINDANG </w:t>
            </w:r>
            <w:r>
              <w:rPr>
                <w:rFonts w:hint="eastAsia"/>
                <w:color w:val="auto"/>
                <w:w w:val="115"/>
                <w:sz w:val="24"/>
              </w:rPr>
              <w:t>di</w:t>
            </w:r>
            <w:r>
              <w:rPr>
                <w:rFonts w:hint="eastAsia"/>
                <w:color w:val="auto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lingkungan</w:t>
            </w:r>
            <w:r>
              <w:rPr>
                <w:rFonts w:hint="eastAsia"/>
                <w:color w:val="auto"/>
                <w:spacing w:val="15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Pemerintah</w:t>
            </w:r>
            <w:r>
              <w:rPr>
                <w:rFonts w:hint="eastAsia"/>
                <w:color w:val="auto"/>
                <w:spacing w:val="17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Daerah</w:t>
            </w:r>
            <w:r>
              <w:rPr>
                <w:rFonts w:hint="eastAsia"/>
                <w:color w:val="auto"/>
                <w:spacing w:val="17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Kabupaten</w:t>
            </w:r>
            <w:r>
              <w:rPr>
                <w:rFonts w:hint="default"/>
                <w:color w:val="auto"/>
                <w:w w:val="115"/>
                <w:sz w:val="24"/>
                <w:lang w:val="en-US"/>
              </w:rPr>
              <w:t>.</w:t>
            </w:r>
          </w:p>
          <w:p w14:paraId="51241E79">
            <w:pPr>
              <w:pStyle w:val="8"/>
              <w:keepNext w:val="0"/>
              <w:keepLines w:val="0"/>
              <w:numPr>
                <w:ilvl w:val="0"/>
                <w:numId w:val="3"/>
              </w:numPr>
              <w:suppressLineNumbers w:val="0"/>
              <w:tabs>
                <w:tab w:val="left" w:pos="560"/>
                <w:tab w:val="left" w:pos="7260"/>
              </w:tabs>
              <w:spacing w:before="0" w:beforeAutospacing="0" w:after="0" w:afterAutospacing="0" w:line="264" w:lineRule="exact"/>
              <w:ind w:left="559" w:right="152" w:rightChars="69" w:hanging="453"/>
              <w:jc w:val="both"/>
              <w:rPr>
                <w:rFonts w:hint="eastAsia"/>
                <w:sz w:val="24"/>
              </w:rPr>
            </w:pPr>
            <w:r>
              <w:rPr>
                <w:rFonts w:hint="default"/>
                <w:color w:val="auto"/>
                <w:w w:val="115"/>
                <w:sz w:val="24"/>
                <w:lang w:val="en-US"/>
              </w:rPr>
              <w:t>Retribusi Digital adalah pembayaran retribusi yang dilakukan secara elektronik melalui sistem pembayaran digital yang terintegrasi dengan SINDANG .</w:t>
            </w:r>
          </w:p>
          <w:p w14:paraId="5A8F57AD">
            <w:pPr>
              <w:pStyle w:val="8"/>
              <w:keepNext w:val="0"/>
              <w:keepLines w:val="0"/>
              <w:numPr>
                <w:ilvl w:val="0"/>
                <w:numId w:val="3"/>
              </w:numPr>
              <w:suppressLineNumbers w:val="0"/>
              <w:tabs>
                <w:tab w:val="left" w:pos="560"/>
                <w:tab w:val="left" w:pos="7260"/>
              </w:tabs>
              <w:spacing w:before="0" w:beforeAutospacing="0" w:after="0" w:afterAutospacing="0" w:line="264" w:lineRule="exact"/>
              <w:ind w:left="559" w:right="152" w:rightChars="69" w:hanging="453"/>
              <w:jc w:val="both"/>
              <w:rPr>
                <w:rFonts w:hint="eastAsia"/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Surat Keterangan Menempati Kios/Los (SKMKL) adalah dokumen resmi yang diterbitkan oleh Pemerintah Daerah sebagai bukti sah penggunaan kios/los oleh pedagang .</w:t>
            </w:r>
          </w:p>
          <w:p w14:paraId="45149A6D">
            <w:pPr>
              <w:pStyle w:val="8"/>
              <w:keepNext w:val="0"/>
              <w:keepLines w:val="0"/>
              <w:numPr>
                <w:ilvl w:val="0"/>
                <w:numId w:val="3"/>
              </w:numPr>
              <w:suppressLineNumbers w:val="0"/>
              <w:tabs>
                <w:tab w:val="left" w:pos="560"/>
                <w:tab w:val="left" w:pos="7260"/>
              </w:tabs>
              <w:spacing w:before="0" w:beforeAutospacing="0" w:after="0" w:afterAutospacing="0" w:line="264" w:lineRule="exact"/>
              <w:ind w:left="559" w:right="152" w:rightChars="69" w:hanging="453"/>
              <w:jc w:val="both"/>
              <w:rPr>
                <w:rFonts w:hint="eastAsia"/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 xml:space="preserve">Layanan Digital SKMKL adalah proses pengajuan , verifikasi , penerbitan dan penyimpanan SKMKL secara elektronik melalui SINDANG. </w:t>
            </w:r>
          </w:p>
          <w:p w14:paraId="1E493F94">
            <w:pPr>
              <w:pStyle w:val="8"/>
              <w:keepNext w:val="0"/>
              <w:keepLines w:val="0"/>
              <w:suppressLineNumbers w:val="0"/>
              <w:spacing w:before="139" w:beforeAutospacing="0" w:afterAutospacing="0" w:line="242" w:lineRule="auto"/>
              <w:ind w:left="0" w:leftChars="0" w:right="2504" w:firstLine="0" w:firstLineChars="0"/>
              <w:jc w:val="center"/>
              <w:rPr>
                <w:rFonts w:hint="eastAsia"/>
                <w:w w:val="115"/>
                <w:sz w:val="24"/>
              </w:rPr>
            </w:pPr>
          </w:p>
        </w:tc>
      </w:tr>
      <w:tr w14:paraId="6948E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757" w:type="dxa"/>
          </w:tcPr>
          <w:p w14:paraId="690D1BA7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200"/>
              <w:rPr>
                <w:rFonts w:hint="default"/>
                <w:w w:val="115"/>
                <w:sz w:val="24"/>
                <w:lang w:val="en-US"/>
              </w:rPr>
            </w:pPr>
          </w:p>
        </w:tc>
        <w:tc>
          <w:tcPr>
            <w:tcW w:w="364" w:type="dxa"/>
          </w:tcPr>
          <w:p w14:paraId="76801017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0" w:right="105"/>
              <w:jc w:val="center"/>
              <w:rPr>
                <w:rFonts w:hint="default"/>
                <w:w w:val="121"/>
                <w:sz w:val="24"/>
                <w:lang w:val="en-US"/>
              </w:rPr>
            </w:pPr>
          </w:p>
        </w:tc>
        <w:tc>
          <w:tcPr>
            <w:tcW w:w="7422" w:type="dxa"/>
          </w:tcPr>
          <w:p w14:paraId="42E9BFB7">
            <w:pPr>
              <w:pStyle w:val="8"/>
              <w:keepNext w:val="0"/>
              <w:keepLines w:val="0"/>
              <w:suppressLineNumbers w:val="0"/>
              <w:spacing w:before="139" w:beforeAutospacing="0" w:afterAutospacing="0" w:line="281" w:lineRule="exact"/>
              <w:ind w:left="0" w:leftChars="0" w:right="699" w:firstLine="0" w:firstLineChars="0"/>
              <w:jc w:val="center"/>
              <w:rPr>
                <w:rFonts w:hint="eastAsia"/>
                <w:color w:val="auto"/>
                <w:w w:val="115"/>
                <w:sz w:val="24"/>
              </w:rPr>
            </w:pPr>
            <w:r>
              <w:rPr>
                <w:rFonts w:hint="eastAsia"/>
                <w:color w:val="auto"/>
                <w:w w:val="115"/>
                <w:sz w:val="24"/>
              </w:rPr>
              <w:t>BAB</w:t>
            </w:r>
            <w:r>
              <w:rPr>
                <w:rFonts w:hint="eastAsia"/>
                <w:color w:val="auto"/>
                <w:spacing w:val="9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II</w:t>
            </w:r>
          </w:p>
          <w:p w14:paraId="7BA601EC">
            <w:pPr>
              <w:pStyle w:val="8"/>
              <w:keepNext w:val="0"/>
              <w:keepLines w:val="0"/>
              <w:suppressLineNumbers w:val="0"/>
              <w:spacing w:before="139" w:beforeAutospacing="0" w:afterAutospacing="0" w:line="281" w:lineRule="exact"/>
              <w:ind w:left="0" w:leftChars="0" w:right="699" w:firstLine="0" w:firstLineChars="0"/>
              <w:jc w:val="center"/>
              <w:rPr>
                <w:rFonts w:hint="default"/>
                <w:color w:val="auto"/>
                <w:w w:val="115"/>
                <w:sz w:val="24"/>
                <w:lang w:val="en-US"/>
              </w:rPr>
            </w:pPr>
            <w:r>
              <w:rPr>
                <w:rFonts w:hint="eastAsia"/>
                <w:color w:val="auto"/>
                <w:w w:val="115"/>
                <w:sz w:val="24"/>
              </w:rPr>
              <w:t>TUJUAN</w:t>
            </w:r>
            <w:r>
              <w:rPr>
                <w:rFonts w:hint="eastAsia"/>
                <w:color w:val="auto"/>
                <w:spacing w:val="27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DAN</w:t>
            </w:r>
            <w:r>
              <w:rPr>
                <w:rFonts w:hint="eastAsia"/>
                <w:color w:val="auto"/>
                <w:spacing w:val="31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SASARAN</w:t>
            </w:r>
            <w:r>
              <w:rPr>
                <w:rFonts w:hint="eastAsia"/>
                <w:color w:val="auto"/>
                <w:spacing w:val="30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SISTEM</w:t>
            </w:r>
            <w:r>
              <w:rPr>
                <w:rFonts w:hint="eastAsia"/>
                <w:color w:val="auto"/>
                <w:spacing w:val="32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INFORMASI</w:t>
            </w:r>
            <w:r>
              <w:rPr>
                <w:rFonts w:hint="eastAsia"/>
                <w:color w:val="auto"/>
                <w:spacing w:val="-58"/>
                <w:w w:val="115"/>
                <w:sz w:val="24"/>
              </w:rPr>
              <w:t xml:space="preserve"> </w:t>
            </w:r>
            <w:r>
              <w:rPr>
                <w:rFonts w:hint="default"/>
                <w:color w:val="auto"/>
                <w:w w:val="115"/>
                <w:sz w:val="24"/>
                <w:lang w:val="en-US"/>
              </w:rPr>
              <w:t>NIAGA KABUPATEN SUMEDANG</w:t>
            </w:r>
          </w:p>
          <w:p w14:paraId="2265A46A">
            <w:pPr>
              <w:pStyle w:val="8"/>
              <w:keepNext w:val="0"/>
              <w:keepLines w:val="0"/>
              <w:suppressLineNumbers w:val="0"/>
              <w:spacing w:before="139" w:beforeAutospacing="0" w:afterAutospacing="0" w:line="281" w:lineRule="exact"/>
              <w:ind w:left="0" w:leftChars="0" w:right="699" w:firstLine="0" w:firstLineChars="0"/>
              <w:jc w:val="center"/>
              <w:rPr>
                <w:rFonts w:hint="default"/>
                <w:color w:val="auto"/>
                <w:w w:val="115"/>
                <w:sz w:val="24"/>
                <w:lang w:val="en-US"/>
              </w:rPr>
            </w:pPr>
            <w:r>
              <w:rPr>
                <w:rFonts w:hint="default"/>
                <w:color w:val="auto"/>
                <w:w w:val="115"/>
                <w:sz w:val="24"/>
                <w:lang w:val="en-US"/>
              </w:rPr>
              <w:t>Pasal 2</w:t>
            </w:r>
          </w:p>
        </w:tc>
      </w:tr>
      <w:tr w14:paraId="2C04A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757" w:type="dxa"/>
          </w:tcPr>
          <w:p w14:paraId="60335B7F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200"/>
              <w:rPr>
                <w:rFonts w:hint="default"/>
                <w:w w:val="115"/>
                <w:sz w:val="24"/>
                <w:lang w:val="en-US"/>
              </w:rPr>
            </w:pPr>
          </w:p>
        </w:tc>
        <w:tc>
          <w:tcPr>
            <w:tcW w:w="364" w:type="dxa"/>
          </w:tcPr>
          <w:p w14:paraId="0DC25EFE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0" w:right="105"/>
              <w:jc w:val="center"/>
              <w:rPr>
                <w:rFonts w:hint="default"/>
                <w:w w:val="121"/>
                <w:sz w:val="24"/>
                <w:lang w:val="en-US"/>
              </w:rPr>
            </w:pPr>
          </w:p>
        </w:tc>
        <w:tc>
          <w:tcPr>
            <w:tcW w:w="7422" w:type="dxa"/>
          </w:tcPr>
          <w:p w14:paraId="412CB882">
            <w:pPr>
              <w:pStyle w:val="8"/>
              <w:keepNext w:val="0"/>
              <w:keepLines w:val="0"/>
              <w:suppressLineNumbers w:val="0"/>
              <w:spacing w:before="139" w:beforeAutospacing="0" w:afterAutospacing="0" w:line="242" w:lineRule="auto"/>
              <w:ind w:left="0" w:leftChars="0" w:right="3292" w:firstLine="0" w:firstLineChars="0"/>
              <w:jc w:val="both"/>
              <w:rPr>
                <w:rFonts w:hint="eastAsia"/>
                <w:sz w:val="24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 xml:space="preserve">SINDANG </w:t>
            </w:r>
            <w:r>
              <w:rPr>
                <w:rFonts w:hint="eastAsia"/>
                <w:w w:val="115"/>
                <w:sz w:val="24"/>
              </w:rPr>
              <w:t>bertujuan</w:t>
            </w:r>
            <w:r>
              <w:rPr>
                <w:rFonts w:hint="eastAsia"/>
                <w:spacing w:val="2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untuk:</w:t>
            </w:r>
          </w:p>
          <w:p w14:paraId="504F3532">
            <w:pPr>
              <w:pStyle w:val="8"/>
              <w:keepNext w:val="0"/>
              <w:keepLines w:val="0"/>
              <w:numPr>
                <w:ilvl w:val="0"/>
                <w:numId w:val="4"/>
              </w:numPr>
              <w:suppressLineNumbers w:val="0"/>
              <w:tabs>
                <w:tab w:val="left" w:pos="660"/>
              </w:tabs>
              <w:spacing w:before="0" w:beforeAutospacing="0" w:after="0" w:afterAutospacing="0" w:line="242" w:lineRule="auto"/>
              <w:ind w:left="660" w:right="204" w:hanging="428"/>
              <w:jc w:val="both"/>
              <w:rPr>
                <w:rFonts w:hint="default"/>
                <w:color w:val="auto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M</w:t>
            </w:r>
            <w:r>
              <w:rPr>
                <w:rFonts w:hint="eastAsia"/>
                <w:w w:val="115"/>
                <w:sz w:val="24"/>
              </w:rPr>
              <w:t>ewujudkan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pengelolaan,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default"/>
                <w:spacing w:val="1"/>
                <w:w w:val="115"/>
                <w:sz w:val="24"/>
                <w:lang w:val="en-US"/>
              </w:rPr>
              <w:t xml:space="preserve">pemantauan dan </w:t>
            </w:r>
            <w:r>
              <w:rPr>
                <w:rFonts w:hint="eastAsia"/>
                <w:w w:val="115"/>
                <w:sz w:val="24"/>
              </w:rPr>
              <w:t>pemanfaatan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data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informasi</w:t>
            </w:r>
            <w:r>
              <w:rPr>
                <w:rFonts w:hint="eastAsia"/>
                <w:spacing w:val="10"/>
                <w:w w:val="115"/>
                <w:sz w:val="24"/>
              </w:rPr>
              <w:t xml:space="preserve"> </w:t>
            </w:r>
            <w:r>
              <w:rPr>
                <w:rFonts w:hint="default"/>
                <w:w w:val="115"/>
                <w:sz w:val="24"/>
                <w:lang w:val="en-US"/>
              </w:rPr>
              <w:t>urusan perdagangan</w:t>
            </w:r>
            <w:r>
              <w:rPr>
                <w:rFonts w:hint="eastAsia"/>
                <w:spacing w:val="12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secara</w:t>
            </w:r>
            <w:r>
              <w:rPr>
                <w:rFonts w:hint="eastAsia"/>
                <w:spacing w:val="1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optimal</w:t>
            </w:r>
            <w:r>
              <w:rPr>
                <w:rFonts w:hint="default"/>
                <w:w w:val="115"/>
                <w:sz w:val="24"/>
                <w:lang w:val="en-US"/>
              </w:rPr>
              <w:t>,</w:t>
            </w:r>
          </w:p>
          <w:p w14:paraId="6E8359BB">
            <w:pPr>
              <w:pStyle w:val="8"/>
              <w:keepNext w:val="0"/>
              <w:keepLines w:val="0"/>
              <w:numPr>
                <w:ilvl w:val="0"/>
                <w:numId w:val="4"/>
              </w:numPr>
              <w:suppressLineNumbers w:val="0"/>
              <w:tabs>
                <w:tab w:val="left" w:pos="660"/>
              </w:tabs>
              <w:spacing w:before="0" w:beforeAutospacing="0" w:after="0" w:afterAutospacing="0" w:line="242" w:lineRule="auto"/>
              <w:ind w:left="660" w:right="204" w:hanging="428"/>
              <w:jc w:val="both"/>
              <w:rPr>
                <w:rFonts w:hint="default"/>
                <w:color w:val="auto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M</w:t>
            </w:r>
            <w:r>
              <w:rPr>
                <w:rFonts w:hint="eastAsia"/>
                <w:w w:val="115"/>
                <w:sz w:val="24"/>
              </w:rPr>
              <w:t>ewujudkan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Sistem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Informasi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default"/>
                <w:w w:val="115"/>
                <w:sz w:val="24"/>
                <w:lang w:val="en-US"/>
              </w:rPr>
              <w:t>Niaga Kabupaten Sumedang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yang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mampu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mendukung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pelaksanaan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default"/>
                <w:spacing w:val="1"/>
                <w:w w:val="115"/>
                <w:sz w:val="24"/>
                <w:lang w:val="en-US"/>
              </w:rPr>
              <w:t xml:space="preserve">pelayanan informasi dan data urusan perdagangan serta pengendalian </w:t>
            </w:r>
            <w:r>
              <w:rPr>
                <w:rFonts w:hint="default"/>
                <w:w w:val="115"/>
                <w:sz w:val="24"/>
                <w:lang w:val="en-US"/>
              </w:rPr>
              <w:t xml:space="preserve">Inflasi Daerah </w:t>
            </w:r>
            <w:r>
              <w:rPr>
                <w:rFonts w:hint="eastAsia"/>
                <w:w w:val="115"/>
                <w:sz w:val="24"/>
              </w:rPr>
              <w:t>secara</w:t>
            </w:r>
            <w:r>
              <w:rPr>
                <w:rFonts w:hint="eastAsia"/>
                <w:spacing w:val="1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optimal</w:t>
            </w:r>
            <w:r>
              <w:rPr>
                <w:rFonts w:hint="default"/>
                <w:w w:val="115"/>
                <w:sz w:val="24"/>
                <w:lang w:val="en-US"/>
              </w:rPr>
              <w:t>,</w:t>
            </w:r>
          </w:p>
          <w:p w14:paraId="4D2C237C">
            <w:pPr>
              <w:pStyle w:val="8"/>
              <w:keepNext w:val="0"/>
              <w:keepLines w:val="0"/>
              <w:numPr>
                <w:ilvl w:val="0"/>
                <w:numId w:val="4"/>
              </w:numPr>
              <w:suppressLineNumbers w:val="0"/>
              <w:tabs>
                <w:tab w:val="left" w:pos="660"/>
              </w:tabs>
              <w:spacing w:before="0" w:beforeAutospacing="0" w:after="0" w:afterAutospacing="0" w:line="242" w:lineRule="auto"/>
              <w:ind w:left="660" w:right="204" w:hanging="428"/>
              <w:jc w:val="both"/>
              <w:rPr>
                <w:rFonts w:hint="default"/>
                <w:color w:val="auto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Meningkatkan efesiensi dan transparansi pengelolaan retribusi daerah melalui digitalisasi , dan</w:t>
            </w:r>
          </w:p>
          <w:p w14:paraId="47999C6B">
            <w:pPr>
              <w:pStyle w:val="8"/>
              <w:keepNext w:val="0"/>
              <w:keepLines w:val="0"/>
              <w:numPr>
                <w:ilvl w:val="0"/>
                <w:numId w:val="4"/>
              </w:numPr>
              <w:suppressLineNumbers w:val="0"/>
              <w:tabs>
                <w:tab w:val="left" w:pos="660"/>
              </w:tabs>
              <w:spacing w:before="0" w:beforeAutospacing="0" w:after="0" w:afterAutospacing="0" w:line="242" w:lineRule="auto"/>
              <w:ind w:left="660" w:right="204" w:hanging="428"/>
              <w:jc w:val="both"/>
              <w:rPr>
                <w:rFonts w:hint="default"/>
                <w:color w:val="auto"/>
                <w:w w:val="115"/>
                <w:sz w:val="24"/>
                <w:lang w:val="en-US"/>
              </w:rPr>
            </w:pPr>
            <w:r>
              <w:rPr>
                <w:rFonts w:hint="default"/>
                <w:color w:val="auto"/>
                <w:w w:val="115"/>
                <w:sz w:val="24"/>
                <w:lang w:val="en-US"/>
              </w:rPr>
              <w:t>Meningkatkan kualitas pelayanan publik berbasis elektronik.</w:t>
            </w:r>
          </w:p>
          <w:p w14:paraId="2EDFE41F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tabs>
                <w:tab w:val="left" w:pos="660"/>
              </w:tabs>
              <w:spacing w:before="0" w:beforeAutospacing="0" w:after="0" w:afterAutospacing="0" w:line="242" w:lineRule="auto"/>
              <w:ind w:left="232" w:leftChars="0" w:right="204" w:rightChars="0"/>
              <w:jc w:val="both"/>
              <w:rPr>
                <w:rFonts w:hint="default"/>
                <w:color w:val="auto"/>
                <w:w w:val="115"/>
                <w:sz w:val="24"/>
                <w:lang w:val="en-US"/>
              </w:rPr>
            </w:pPr>
          </w:p>
        </w:tc>
      </w:tr>
      <w:tr w14:paraId="301EB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757" w:type="dxa"/>
          </w:tcPr>
          <w:p w14:paraId="3A24A0DE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200"/>
              <w:rPr>
                <w:rFonts w:hint="default"/>
                <w:w w:val="115"/>
                <w:sz w:val="24"/>
                <w:lang w:val="en-US"/>
              </w:rPr>
            </w:pPr>
          </w:p>
        </w:tc>
        <w:tc>
          <w:tcPr>
            <w:tcW w:w="364" w:type="dxa"/>
          </w:tcPr>
          <w:p w14:paraId="7EBC51CF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0" w:right="105"/>
              <w:jc w:val="center"/>
              <w:rPr>
                <w:rFonts w:hint="default"/>
                <w:w w:val="121"/>
                <w:sz w:val="24"/>
                <w:lang w:val="en-US"/>
              </w:rPr>
            </w:pPr>
          </w:p>
        </w:tc>
        <w:tc>
          <w:tcPr>
            <w:tcW w:w="7422" w:type="dxa"/>
          </w:tcPr>
          <w:p w14:paraId="7914A07A">
            <w:pPr>
              <w:pStyle w:val="8"/>
              <w:keepNext w:val="0"/>
              <w:keepLines w:val="0"/>
              <w:suppressLineNumbers w:val="0"/>
              <w:spacing w:before="139" w:beforeAutospacing="0" w:afterAutospacing="0" w:line="281" w:lineRule="exact"/>
              <w:ind w:left="696" w:right="697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3</w:t>
            </w:r>
          </w:p>
          <w:p w14:paraId="4C0FFEB8">
            <w:pPr>
              <w:pStyle w:val="8"/>
              <w:keepNext w:val="0"/>
              <w:keepLines w:val="0"/>
              <w:suppressLineNumbers w:val="0"/>
              <w:spacing w:beforeAutospacing="0" w:afterAutospacing="0" w:line="242" w:lineRule="auto"/>
              <w:ind w:left="241" w:right="246"/>
              <w:jc w:val="both"/>
              <w:rPr>
                <w:rFonts w:hint="default"/>
                <w:color w:val="auto"/>
                <w:w w:val="115"/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Sasaran</w:t>
            </w:r>
            <w:r>
              <w:rPr>
                <w:rFonts w:hint="eastAsia"/>
                <w:spacing w:val="15"/>
                <w:w w:val="115"/>
                <w:sz w:val="24"/>
              </w:rPr>
              <w:t xml:space="preserve"> </w:t>
            </w:r>
            <w:r>
              <w:rPr>
                <w:rFonts w:hint="default"/>
                <w:w w:val="115"/>
                <w:sz w:val="24"/>
                <w:lang w:val="en-US"/>
              </w:rPr>
              <w:t xml:space="preserve">SINDANG </w:t>
            </w:r>
            <w:r>
              <w:rPr>
                <w:rFonts w:hint="eastAsia"/>
                <w:w w:val="115"/>
                <w:sz w:val="24"/>
              </w:rPr>
              <w:t>adalah</w:t>
            </w:r>
            <w:r>
              <w:rPr>
                <w:rFonts w:hint="eastAsia"/>
                <w:spacing w:val="13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untuk</w:t>
            </w:r>
            <w:r>
              <w:rPr>
                <w:rFonts w:hint="eastAsia"/>
                <w:spacing w:val="11"/>
                <w:w w:val="115"/>
                <w:sz w:val="24"/>
              </w:rPr>
              <w:t xml:space="preserve"> </w:t>
            </w: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 xml:space="preserve">meningkatkan peran teknologi informasi dalam mendorong urusan perdagangan sehingga tercapai keterbukaan informasi publik, meningkatkan efesiensi , transparansi pengolahan retribusi daerah dan kemudahan pelayanan terhadap masyarakat dan </w:t>
            </w:r>
            <w:r>
              <w:rPr>
                <w:rFonts w:hint="default" w:ascii="Bookman Old Style" w:hAnsi="Bookman Old Style" w:cs="Bookman Old Style"/>
                <w:i/>
                <w:iCs/>
                <w:sz w:val="24"/>
                <w:szCs w:val="24"/>
                <w:lang w:val="en-US"/>
              </w:rPr>
              <w:t xml:space="preserve">Early Warning System </w:t>
            </w:r>
            <w:r>
              <w:rPr>
                <w:rFonts w:hint="default" w:ascii="Bookman Old Style" w:hAnsi="Bookman Old Style" w:cs="Bookman Old Style"/>
                <w:sz w:val="24"/>
                <w:szCs w:val="24"/>
                <w:lang w:val="en-US"/>
              </w:rPr>
              <w:t>bidang perdagangan bagi pemangku kebijakan.</w:t>
            </w:r>
          </w:p>
        </w:tc>
      </w:tr>
      <w:tr w14:paraId="3F8ED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757" w:type="dxa"/>
          </w:tcPr>
          <w:p w14:paraId="4E1B641D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200"/>
              <w:jc w:val="center"/>
              <w:rPr>
                <w:rFonts w:hint="default"/>
                <w:w w:val="115"/>
                <w:sz w:val="24"/>
                <w:lang w:val="en-US"/>
              </w:rPr>
            </w:pPr>
          </w:p>
        </w:tc>
        <w:tc>
          <w:tcPr>
            <w:tcW w:w="364" w:type="dxa"/>
          </w:tcPr>
          <w:p w14:paraId="5B741650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0" w:right="105"/>
              <w:jc w:val="center"/>
              <w:rPr>
                <w:rFonts w:hint="default"/>
                <w:w w:val="121"/>
                <w:sz w:val="24"/>
                <w:lang w:val="en-US"/>
              </w:rPr>
            </w:pPr>
          </w:p>
        </w:tc>
        <w:tc>
          <w:tcPr>
            <w:tcW w:w="7422" w:type="dxa"/>
          </w:tcPr>
          <w:p w14:paraId="2209247B">
            <w:pPr>
              <w:pStyle w:val="8"/>
              <w:keepNext w:val="0"/>
              <w:keepLines w:val="0"/>
              <w:suppressLineNumbers w:val="0"/>
              <w:spacing w:before="137" w:beforeAutospacing="0" w:afterAutospacing="0"/>
              <w:ind w:left="0" w:leftChars="0" w:right="699" w:firstLine="0" w:firstLineChars="0"/>
              <w:jc w:val="both"/>
              <w:rPr>
                <w:rFonts w:hint="eastAsia"/>
                <w:w w:val="115"/>
                <w:sz w:val="24"/>
              </w:rPr>
            </w:pPr>
          </w:p>
          <w:p w14:paraId="0FEE4F4E">
            <w:pPr>
              <w:pStyle w:val="8"/>
              <w:keepNext w:val="0"/>
              <w:keepLines w:val="0"/>
              <w:suppressLineNumbers w:val="0"/>
              <w:spacing w:before="137" w:beforeAutospacing="0" w:afterAutospacing="0"/>
              <w:ind w:left="0" w:leftChars="0" w:right="699" w:firstLine="0" w:firstLineChars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BAB</w:t>
            </w:r>
            <w:r>
              <w:rPr>
                <w:rFonts w:hint="eastAsia"/>
                <w:spacing w:val="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III</w:t>
            </w:r>
          </w:p>
          <w:p w14:paraId="4385FECD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tabs>
                <w:tab w:val="left" w:pos="660"/>
              </w:tabs>
              <w:spacing w:before="0" w:beforeAutospacing="0" w:after="0" w:afterAutospacing="0" w:line="242" w:lineRule="auto"/>
              <w:ind w:right="204" w:rightChars="0"/>
              <w:jc w:val="center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SISTEM</w:t>
            </w:r>
            <w:r>
              <w:rPr>
                <w:rFonts w:hint="eastAsia"/>
                <w:spacing w:val="26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INFORMASI</w:t>
            </w:r>
            <w:r>
              <w:rPr>
                <w:rFonts w:hint="eastAsia"/>
                <w:spacing w:val="20"/>
                <w:w w:val="115"/>
                <w:sz w:val="24"/>
              </w:rPr>
              <w:t xml:space="preserve"> </w:t>
            </w:r>
            <w:r>
              <w:rPr>
                <w:rFonts w:hint="default"/>
                <w:w w:val="115"/>
                <w:sz w:val="24"/>
                <w:lang w:val="en-US"/>
              </w:rPr>
              <w:t xml:space="preserve">NIAGA </w:t>
            </w:r>
            <w:r>
              <w:rPr>
                <w:rFonts w:hint="default"/>
                <w:color w:val="auto"/>
                <w:w w:val="115"/>
                <w:sz w:val="24"/>
                <w:lang w:val="en-US"/>
              </w:rPr>
              <w:t xml:space="preserve">KABUPATEN </w:t>
            </w:r>
            <w:r>
              <w:rPr>
                <w:rFonts w:hint="default"/>
                <w:w w:val="115"/>
                <w:sz w:val="24"/>
                <w:lang w:val="en-US"/>
              </w:rPr>
              <w:t>SUMEDANG</w:t>
            </w:r>
          </w:p>
        </w:tc>
      </w:tr>
      <w:tr w14:paraId="6C2AD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757" w:type="dxa"/>
          </w:tcPr>
          <w:p w14:paraId="0E5AF7B3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200"/>
              <w:jc w:val="center"/>
              <w:rPr>
                <w:rFonts w:hint="default"/>
                <w:w w:val="115"/>
                <w:sz w:val="24"/>
                <w:lang w:val="en-US"/>
              </w:rPr>
            </w:pPr>
          </w:p>
        </w:tc>
        <w:tc>
          <w:tcPr>
            <w:tcW w:w="364" w:type="dxa"/>
          </w:tcPr>
          <w:p w14:paraId="06C2F29E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0" w:right="105"/>
              <w:jc w:val="center"/>
              <w:rPr>
                <w:rFonts w:hint="default"/>
                <w:w w:val="121"/>
                <w:sz w:val="24"/>
                <w:lang w:val="en-US"/>
              </w:rPr>
            </w:pPr>
          </w:p>
        </w:tc>
        <w:tc>
          <w:tcPr>
            <w:tcW w:w="7422" w:type="dxa"/>
          </w:tcPr>
          <w:p w14:paraId="4EA82D1B">
            <w:pPr>
              <w:pStyle w:val="8"/>
              <w:keepNext w:val="0"/>
              <w:keepLines w:val="0"/>
              <w:suppressLineNumbers w:val="0"/>
              <w:spacing w:before="1" w:beforeAutospacing="0" w:afterAutospacing="0"/>
              <w:ind w:left="200" w:right="1716" w:rightChars="0" w:firstLine="3093"/>
              <w:rPr>
                <w:rFonts w:hint="eastAsia"/>
                <w:spacing w:val="-58"/>
                <w:w w:val="115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4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</w:p>
          <w:p w14:paraId="3FFC846A">
            <w:pPr>
              <w:pStyle w:val="8"/>
              <w:keepNext w:val="0"/>
              <w:keepLines w:val="0"/>
              <w:suppressLineNumbers w:val="0"/>
              <w:spacing w:before="1" w:beforeAutospacing="0" w:afterAutospacing="0"/>
              <w:ind w:left="200" w:leftChars="0" w:right="1716" w:rightChars="0" w:firstLine="20" w:firstLineChars="0"/>
              <w:rPr>
                <w:rFonts w:hint="eastAsia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Pengelolaan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default"/>
                <w:spacing w:val="1"/>
                <w:w w:val="115"/>
                <w:sz w:val="24"/>
                <w:lang w:val="en-US"/>
              </w:rPr>
              <w:t xml:space="preserve">SINDANG </w:t>
            </w:r>
            <w:r>
              <w:rPr>
                <w:rFonts w:hint="eastAsia"/>
                <w:w w:val="115"/>
                <w:sz w:val="24"/>
              </w:rPr>
              <w:t>terdiri</w:t>
            </w:r>
            <w:r>
              <w:rPr>
                <w:rFonts w:hint="eastAsia"/>
                <w:spacing w:val="3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dari:</w:t>
            </w:r>
          </w:p>
          <w:p w14:paraId="7C9B7ACD">
            <w:pPr>
              <w:pStyle w:val="8"/>
              <w:keepNext w:val="0"/>
              <w:keepLines w:val="0"/>
              <w:numPr>
                <w:ilvl w:val="0"/>
                <w:numId w:val="5"/>
              </w:numPr>
              <w:suppressLineNumbers w:val="0"/>
              <w:tabs>
                <w:tab w:val="left" w:pos="659"/>
                <w:tab w:val="left" w:pos="660"/>
              </w:tabs>
              <w:spacing w:before="1" w:beforeAutospacing="0" w:after="0" w:afterAutospacing="0" w:line="281" w:lineRule="exact"/>
              <w:ind w:left="660" w:right="0" w:hanging="428"/>
              <w:jc w:val="left"/>
              <w:rPr>
                <w:rFonts w:hint="eastAsia"/>
                <w:sz w:val="24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D</w:t>
            </w:r>
            <w:r>
              <w:rPr>
                <w:rFonts w:hint="eastAsia"/>
                <w:w w:val="115"/>
                <w:sz w:val="24"/>
              </w:rPr>
              <w:t>ata</w:t>
            </w:r>
            <w:r>
              <w:rPr>
                <w:rFonts w:hint="eastAsia"/>
                <w:spacing w:val="9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  <w:r>
              <w:rPr>
                <w:rFonts w:hint="eastAsia"/>
                <w:spacing w:val="10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informasi</w:t>
            </w:r>
            <w:r>
              <w:rPr>
                <w:rFonts w:hint="eastAsia"/>
                <w:spacing w:val="10"/>
                <w:w w:val="115"/>
                <w:sz w:val="24"/>
              </w:rPr>
              <w:t xml:space="preserve"> </w:t>
            </w:r>
            <w:r>
              <w:rPr>
                <w:rFonts w:hint="default"/>
                <w:w w:val="115"/>
                <w:sz w:val="24"/>
                <w:lang w:val="en-US"/>
              </w:rPr>
              <w:t>pedagang</w:t>
            </w:r>
            <w:r>
              <w:rPr>
                <w:rFonts w:hint="eastAsia"/>
                <w:w w:val="115"/>
                <w:sz w:val="24"/>
              </w:rPr>
              <w:t>;</w:t>
            </w:r>
          </w:p>
          <w:p w14:paraId="314F486E">
            <w:pPr>
              <w:pStyle w:val="8"/>
              <w:keepNext w:val="0"/>
              <w:keepLines w:val="0"/>
              <w:numPr>
                <w:ilvl w:val="0"/>
                <w:numId w:val="5"/>
              </w:numPr>
              <w:suppressLineNumbers w:val="0"/>
              <w:tabs>
                <w:tab w:val="left" w:pos="659"/>
                <w:tab w:val="left" w:pos="660"/>
              </w:tabs>
              <w:spacing w:before="1" w:beforeAutospacing="0" w:after="0" w:afterAutospacing="0" w:line="281" w:lineRule="exact"/>
              <w:ind w:left="660" w:right="0" w:hanging="428"/>
              <w:jc w:val="left"/>
              <w:rPr>
                <w:rFonts w:hint="eastAsia"/>
                <w:sz w:val="24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Data dan informasi kios/los;</w:t>
            </w:r>
          </w:p>
          <w:p w14:paraId="5B5298F3">
            <w:pPr>
              <w:pStyle w:val="8"/>
              <w:keepNext w:val="0"/>
              <w:keepLines w:val="0"/>
              <w:numPr>
                <w:ilvl w:val="0"/>
                <w:numId w:val="5"/>
              </w:numPr>
              <w:suppressLineNumbers w:val="0"/>
              <w:tabs>
                <w:tab w:val="left" w:pos="659"/>
                <w:tab w:val="left" w:pos="660"/>
              </w:tabs>
              <w:spacing w:before="1" w:beforeAutospacing="0" w:after="0" w:afterAutospacing="0" w:line="281" w:lineRule="exact"/>
              <w:ind w:left="660" w:right="0" w:hanging="428"/>
              <w:jc w:val="left"/>
              <w:rPr>
                <w:rFonts w:hint="eastAsia"/>
                <w:sz w:val="24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Data dan informasi bahan pokok penting;</w:t>
            </w:r>
          </w:p>
          <w:p w14:paraId="3247A556">
            <w:pPr>
              <w:pStyle w:val="8"/>
              <w:keepNext w:val="0"/>
              <w:keepLines w:val="0"/>
              <w:numPr>
                <w:ilvl w:val="0"/>
                <w:numId w:val="5"/>
              </w:numPr>
              <w:suppressLineNumbers w:val="0"/>
              <w:tabs>
                <w:tab w:val="left" w:pos="659"/>
                <w:tab w:val="left" w:pos="660"/>
              </w:tabs>
              <w:spacing w:before="1" w:beforeAutospacing="0" w:after="0" w:afterAutospacing="0" w:line="281" w:lineRule="exact"/>
              <w:ind w:left="660" w:right="0" w:hanging="428"/>
              <w:jc w:val="left"/>
              <w:rPr>
                <w:rFonts w:hint="eastAsia"/>
                <w:sz w:val="24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Data dan informasi ketersediaan dan kebutuhan bahan pokok penting ;</w:t>
            </w:r>
          </w:p>
          <w:p w14:paraId="2A512BDC">
            <w:pPr>
              <w:pStyle w:val="8"/>
              <w:keepNext w:val="0"/>
              <w:keepLines w:val="0"/>
              <w:numPr>
                <w:ilvl w:val="0"/>
                <w:numId w:val="5"/>
              </w:numPr>
              <w:suppressLineNumbers w:val="0"/>
              <w:tabs>
                <w:tab w:val="left" w:pos="659"/>
                <w:tab w:val="left" w:pos="660"/>
              </w:tabs>
              <w:spacing w:before="1" w:beforeAutospacing="0" w:after="0" w:afterAutospacing="0" w:line="281" w:lineRule="exact"/>
              <w:ind w:left="660" w:right="0" w:hanging="428"/>
              <w:jc w:val="left"/>
              <w:rPr>
                <w:rFonts w:hint="eastAsia"/>
                <w:sz w:val="24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Data dan Informasi Harga Eceran Tertinggi dan Harga Acuan;</w:t>
            </w:r>
          </w:p>
          <w:p w14:paraId="635BE41C">
            <w:pPr>
              <w:pStyle w:val="8"/>
              <w:keepNext w:val="0"/>
              <w:keepLines w:val="0"/>
              <w:numPr>
                <w:ilvl w:val="0"/>
                <w:numId w:val="5"/>
              </w:numPr>
              <w:suppressLineNumbers w:val="0"/>
              <w:tabs>
                <w:tab w:val="left" w:pos="659"/>
                <w:tab w:val="left" w:pos="660"/>
              </w:tabs>
              <w:spacing w:before="1" w:beforeAutospacing="0" w:after="0" w:afterAutospacing="0" w:line="281" w:lineRule="exact"/>
              <w:ind w:left="660" w:right="0" w:hanging="428"/>
              <w:jc w:val="left"/>
              <w:rPr>
                <w:rFonts w:hint="eastAsia"/>
                <w:sz w:val="24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Data dan Informasi Komoditas dan Omset setiap komoditas;</w:t>
            </w:r>
          </w:p>
          <w:p w14:paraId="46DC88FC">
            <w:pPr>
              <w:pStyle w:val="8"/>
              <w:keepNext w:val="0"/>
              <w:keepLines w:val="0"/>
              <w:numPr>
                <w:ilvl w:val="0"/>
                <w:numId w:val="5"/>
              </w:numPr>
              <w:suppressLineNumbers w:val="0"/>
              <w:tabs>
                <w:tab w:val="left" w:pos="659"/>
                <w:tab w:val="left" w:pos="660"/>
              </w:tabs>
              <w:spacing w:before="1" w:beforeAutospacing="0" w:after="0" w:afterAutospacing="0" w:line="281" w:lineRule="exact"/>
              <w:ind w:left="660" w:right="0" w:hanging="428"/>
              <w:jc w:val="left"/>
              <w:rPr>
                <w:rFonts w:hint="eastAsia"/>
                <w:sz w:val="24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Data dan Informasi Tera Ulang;</w:t>
            </w:r>
          </w:p>
          <w:p w14:paraId="601D0CE1">
            <w:pPr>
              <w:pStyle w:val="8"/>
              <w:keepNext w:val="0"/>
              <w:keepLines w:val="0"/>
              <w:numPr>
                <w:ilvl w:val="0"/>
                <w:numId w:val="5"/>
              </w:numPr>
              <w:suppressLineNumbers w:val="0"/>
              <w:tabs>
                <w:tab w:val="left" w:pos="659"/>
                <w:tab w:val="left" w:pos="660"/>
              </w:tabs>
              <w:spacing w:before="1" w:beforeAutospacing="0" w:after="0" w:afterAutospacing="0" w:line="281" w:lineRule="exact"/>
              <w:ind w:left="660" w:right="0" w:hanging="428"/>
              <w:jc w:val="left"/>
              <w:rPr>
                <w:rFonts w:hint="eastAsia"/>
                <w:sz w:val="24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Data dan Informasi Retribusi;</w:t>
            </w:r>
          </w:p>
          <w:p w14:paraId="04C57640">
            <w:pPr>
              <w:pStyle w:val="8"/>
              <w:keepNext w:val="0"/>
              <w:keepLines w:val="0"/>
              <w:numPr>
                <w:ilvl w:val="0"/>
                <w:numId w:val="5"/>
              </w:numPr>
              <w:suppressLineNumbers w:val="0"/>
              <w:tabs>
                <w:tab w:val="left" w:pos="659"/>
                <w:tab w:val="left" w:pos="660"/>
              </w:tabs>
              <w:spacing w:before="1" w:beforeAutospacing="0" w:after="0" w:afterAutospacing="0" w:line="281" w:lineRule="exact"/>
              <w:ind w:left="660" w:right="0" w:hanging="428"/>
              <w:jc w:val="left"/>
              <w:rPr>
                <w:rFonts w:hint="eastAsia"/>
                <w:sz w:val="24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Data dan Informasi Potensi Inflasi dan Potensi Deflasi;</w:t>
            </w:r>
          </w:p>
          <w:p w14:paraId="5B160EF9">
            <w:pPr>
              <w:pStyle w:val="8"/>
              <w:keepNext w:val="0"/>
              <w:keepLines w:val="0"/>
              <w:numPr>
                <w:ilvl w:val="0"/>
                <w:numId w:val="5"/>
              </w:numPr>
              <w:suppressLineNumbers w:val="0"/>
              <w:tabs>
                <w:tab w:val="left" w:pos="659"/>
                <w:tab w:val="left" w:pos="660"/>
              </w:tabs>
              <w:spacing w:before="1" w:beforeAutospacing="0" w:after="0" w:afterAutospacing="0" w:line="281" w:lineRule="exact"/>
              <w:ind w:left="660" w:right="0" w:hanging="428"/>
              <w:jc w:val="left"/>
              <w:rPr>
                <w:rFonts w:hint="eastAsia"/>
                <w:sz w:val="24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Informasi hasil analisa;</w:t>
            </w:r>
          </w:p>
          <w:p w14:paraId="31EFAC16">
            <w:pPr>
              <w:pStyle w:val="8"/>
              <w:keepNext w:val="0"/>
              <w:keepLines w:val="0"/>
              <w:numPr>
                <w:ilvl w:val="0"/>
                <w:numId w:val="5"/>
              </w:numPr>
              <w:suppressLineNumbers w:val="0"/>
              <w:tabs>
                <w:tab w:val="left" w:pos="659"/>
                <w:tab w:val="left" w:pos="660"/>
              </w:tabs>
              <w:spacing w:before="1" w:beforeAutospacing="0" w:after="0" w:afterAutospacing="0" w:line="281" w:lineRule="exact"/>
              <w:ind w:left="660" w:right="0" w:hanging="428"/>
              <w:jc w:val="left"/>
              <w:rPr>
                <w:rFonts w:hint="eastAsia"/>
                <w:sz w:val="24"/>
              </w:rPr>
            </w:pPr>
            <w:r>
              <w:rPr>
                <w:rFonts w:hint="default"/>
                <w:i/>
                <w:iCs/>
                <w:w w:val="115"/>
                <w:sz w:val="24"/>
                <w:lang w:val="en-US"/>
              </w:rPr>
              <w:t>Early Warning System</w:t>
            </w:r>
            <w:r>
              <w:rPr>
                <w:rFonts w:hint="default"/>
                <w:w w:val="115"/>
                <w:sz w:val="24"/>
                <w:lang w:val="en-US"/>
              </w:rPr>
              <w:t>;</w:t>
            </w:r>
          </w:p>
          <w:p w14:paraId="39FA4CB2">
            <w:pPr>
              <w:pStyle w:val="8"/>
              <w:keepNext w:val="0"/>
              <w:keepLines w:val="0"/>
              <w:numPr>
                <w:ilvl w:val="0"/>
                <w:numId w:val="5"/>
              </w:numPr>
              <w:suppressLineNumbers w:val="0"/>
              <w:tabs>
                <w:tab w:val="left" w:pos="659"/>
                <w:tab w:val="left" w:pos="660"/>
              </w:tabs>
              <w:spacing w:before="1" w:beforeAutospacing="0" w:after="0" w:afterAutospacing="0" w:line="281" w:lineRule="exact"/>
              <w:ind w:left="660" w:right="0" w:hanging="428"/>
              <w:jc w:val="left"/>
              <w:rPr>
                <w:rFonts w:hint="eastAsia"/>
                <w:sz w:val="24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Tim p</w:t>
            </w:r>
            <w:r>
              <w:rPr>
                <w:rFonts w:hint="eastAsia"/>
                <w:w w:val="115"/>
                <w:sz w:val="24"/>
              </w:rPr>
              <w:t>engelola;</w:t>
            </w:r>
          </w:p>
          <w:p w14:paraId="21681D09">
            <w:pPr>
              <w:pStyle w:val="8"/>
              <w:keepNext w:val="0"/>
              <w:keepLines w:val="0"/>
              <w:numPr>
                <w:ilvl w:val="0"/>
                <w:numId w:val="5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60" w:right="0" w:hanging="428"/>
              <w:jc w:val="left"/>
              <w:rPr>
                <w:rFonts w:hint="default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H</w:t>
            </w:r>
            <w:r>
              <w:rPr>
                <w:rFonts w:hint="eastAsia"/>
                <w:w w:val="115"/>
                <w:sz w:val="24"/>
              </w:rPr>
              <w:t>ak</w:t>
            </w:r>
            <w:r>
              <w:rPr>
                <w:rFonts w:hint="eastAsia"/>
                <w:spacing w:val="12"/>
                <w:w w:val="115"/>
                <w:sz w:val="24"/>
              </w:rPr>
              <w:t xml:space="preserve"> </w:t>
            </w:r>
            <w:r>
              <w:rPr>
                <w:rFonts w:hint="default"/>
                <w:w w:val="115"/>
                <w:sz w:val="24"/>
                <w:lang w:val="en-US"/>
              </w:rPr>
              <w:t>akses;</w:t>
            </w:r>
          </w:p>
          <w:p w14:paraId="3B871E9C">
            <w:pPr>
              <w:pStyle w:val="8"/>
              <w:keepNext w:val="0"/>
              <w:keepLines w:val="0"/>
              <w:numPr>
                <w:ilvl w:val="0"/>
                <w:numId w:val="5"/>
              </w:numPr>
              <w:suppressLineNumbers w:val="0"/>
              <w:tabs>
                <w:tab w:val="left" w:pos="659"/>
                <w:tab w:val="left" w:pos="660"/>
              </w:tabs>
              <w:spacing w:before="3" w:beforeAutospacing="0" w:after="0" w:afterAutospacing="0" w:line="281" w:lineRule="exact"/>
              <w:ind w:left="660" w:right="0" w:hanging="428"/>
              <w:jc w:val="left"/>
              <w:rPr>
                <w:rFonts w:hint="eastAsia"/>
                <w:sz w:val="24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M</w:t>
            </w:r>
            <w:r>
              <w:rPr>
                <w:rFonts w:hint="eastAsia"/>
                <w:w w:val="115"/>
                <w:sz w:val="24"/>
              </w:rPr>
              <w:t>ekanisme</w:t>
            </w:r>
            <w:r>
              <w:rPr>
                <w:rFonts w:hint="eastAsia"/>
                <w:spacing w:val="26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pelaksanaan;</w:t>
            </w:r>
          </w:p>
          <w:p w14:paraId="3F39305F">
            <w:pPr>
              <w:pStyle w:val="8"/>
              <w:keepNext w:val="0"/>
              <w:keepLines w:val="0"/>
              <w:numPr>
                <w:ilvl w:val="0"/>
                <w:numId w:val="5"/>
              </w:numPr>
              <w:suppressLineNumbers w:val="0"/>
              <w:tabs>
                <w:tab w:val="left" w:pos="659"/>
                <w:tab w:val="left" w:pos="660"/>
              </w:tabs>
              <w:spacing w:before="2" w:beforeAutospacing="0" w:after="0" w:afterAutospacing="0" w:line="281" w:lineRule="exact"/>
              <w:ind w:left="660" w:right="0" w:hanging="428"/>
              <w:jc w:val="left"/>
              <w:rPr>
                <w:rFonts w:hint="eastAsia"/>
                <w:sz w:val="24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S</w:t>
            </w:r>
            <w:r>
              <w:rPr>
                <w:rFonts w:hint="eastAsia"/>
                <w:w w:val="115"/>
                <w:sz w:val="24"/>
              </w:rPr>
              <w:t>arana</w:t>
            </w:r>
            <w:r>
              <w:rPr>
                <w:rFonts w:hint="eastAsia"/>
                <w:spacing w:val="22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  <w:r>
              <w:rPr>
                <w:rFonts w:hint="eastAsia"/>
                <w:spacing w:val="23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prasarana;</w:t>
            </w:r>
          </w:p>
          <w:p w14:paraId="5B5D38D9">
            <w:pPr>
              <w:pStyle w:val="8"/>
              <w:keepNext w:val="0"/>
              <w:keepLines w:val="0"/>
              <w:numPr>
                <w:ilvl w:val="0"/>
                <w:numId w:val="5"/>
              </w:numPr>
              <w:suppressLineNumbers w:val="0"/>
              <w:tabs>
                <w:tab w:val="left" w:pos="659"/>
                <w:tab w:val="left" w:pos="660"/>
              </w:tabs>
              <w:spacing w:before="2" w:beforeAutospacing="0" w:after="0" w:afterAutospacing="0" w:line="281" w:lineRule="exact"/>
              <w:ind w:left="660" w:right="0" w:hanging="428"/>
              <w:jc w:val="left"/>
              <w:rPr>
                <w:rFonts w:hint="eastAsia"/>
                <w:sz w:val="24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Layanan retribusi digital;</w:t>
            </w:r>
          </w:p>
          <w:p w14:paraId="3FEC4ED9">
            <w:pPr>
              <w:pStyle w:val="8"/>
              <w:keepNext w:val="0"/>
              <w:keepLines w:val="0"/>
              <w:numPr>
                <w:ilvl w:val="0"/>
                <w:numId w:val="5"/>
              </w:numPr>
              <w:suppressLineNumbers w:val="0"/>
              <w:tabs>
                <w:tab w:val="left" w:pos="659"/>
                <w:tab w:val="left" w:pos="660"/>
              </w:tabs>
              <w:spacing w:before="2" w:beforeAutospacing="0" w:after="0" w:afterAutospacing="0" w:line="281" w:lineRule="exact"/>
              <w:ind w:left="660" w:right="0" w:hanging="428"/>
              <w:jc w:val="left"/>
              <w:rPr>
                <w:rFonts w:hint="eastAsia"/>
                <w:sz w:val="24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Layanan administrasi kios/los secara elektroik termasuk SKMKL;</w:t>
            </w:r>
          </w:p>
          <w:p w14:paraId="71B011CD">
            <w:pPr>
              <w:pStyle w:val="8"/>
              <w:keepNext w:val="0"/>
              <w:keepLines w:val="0"/>
              <w:numPr>
                <w:ilvl w:val="0"/>
                <w:numId w:val="5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60" w:right="0" w:hanging="428"/>
              <w:jc w:val="left"/>
              <w:rPr>
                <w:rFonts w:hint="eastAsia"/>
                <w:color w:val="auto"/>
                <w:w w:val="115"/>
                <w:sz w:val="24"/>
              </w:rPr>
            </w:pPr>
            <w:r>
              <w:rPr>
                <w:rFonts w:hint="default"/>
                <w:color w:val="auto"/>
                <w:w w:val="115"/>
                <w:sz w:val="24"/>
                <w:lang w:val="en-US"/>
              </w:rPr>
              <w:t>L</w:t>
            </w:r>
            <w:r>
              <w:rPr>
                <w:rFonts w:hint="eastAsia"/>
                <w:color w:val="auto"/>
                <w:w w:val="115"/>
                <w:sz w:val="24"/>
              </w:rPr>
              <w:t>ayanan</w:t>
            </w:r>
            <w:r>
              <w:rPr>
                <w:rFonts w:hint="eastAsia"/>
                <w:color w:val="auto"/>
                <w:spacing w:val="5"/>
                <w:w w:val="115"/>
                <w:sz w:val="24"/>
              </w:rPr>
              <w:t xml:space="preserve"> </w:t>
            </w:r>
            <w:r>
              <w:rPr>
                <w:rFonts w:hint="default"/>
                <w:color w:val="auto"/>
                <w:spacing w:val="5"/>
                <w:w w:val="115"/>
                <w:sz w:val="24"/>
                <w:lang w:val="en-US"/>
              </w:rPr>
              <w:t>I</w:t>
            </w:r>
            <w:r>
              <w:rPr>
                <w:rFonts w:hint="eastAsia"/>
                <w:color w:val="auto"/>
                <w:w w:val="115"/>
                <w:sz w:val="24"/>
              </w:rPr>
              <w:t>nformasi</w:t>
            </w:r>
            <w:r>
              <w:rPr>
                <w:rFonts w:hint="eastAsia"/>
                <w:color w:val="auto"/>
                <w:spacing w:val="5"/>
                <w:w w:val="115"/>
                <w:sz w:val="24"/>
              </w:rPr>
              <w:t xml:space="preserve"> </w:t>
            </w:r>
            <w:r>
              <w:rPr>
                <w:rFonts w:hint="default"/>
                <w:color w:val="auto"/>
                <w:spacing w:val="5"/>
                <w:w w:val="115"/>
                <w:sz w:val="24"/>
                <w:lang w:val="en-US"/>
              </w:rPr>
              <w:t>D</w:t>
            </w:r>
            <w:r>
              <w:rPr>
                <w:rFonts w:hint="eastAsia"/>
                <w:color w:val="auto"/>
                <w:w w:val="115"/>
                <w:sz w:val="24"/>
              </w:rPr>
              <w:t>ata</w:t>
            </w:r>
            <w:r>
              <w:rPr>
                <w:rFonts w:hint="eastAsia"/>
                <w:color w:val="auto"/>
                <w:spacing w:val="4"/>
                <w:w w:val="115"/>
                <w:sz w:val="24"/>
              </w:rPr>
              <w:t xml:space="preserve"> </w:t>
            </w:r>
            <w:r>
              <w:rPr>
                <w:rFonts w:hint="default"/>
                <w:color w:val="auto"/>
                <w:spacing w:val="4"/>
                <w:w w:val="115"/>
                <w:sz w:val="24"/>
                <w:lang w:val="en-US"/>
              </w:rPr>
              <w:t>Urusan Perdagangan</w:t>
            </w:r>
            <w:r>
              <w:rPr>
                <w:rFonts w:hint="eastAsia"/>
                <w:color w:val="auto"/>
                <w:w w:val="115"/>
                <w:sz w:val="24"/>
              </w:rPr>
              <w:t>;</w:t>
            </w:r>
          </w:p>
          <w:p w14:paraId="04A24F33">
            <w:pPr>
              <w:pStyle w:val="8"/>
              <w:keepNext w:val="0"/>
              <w:keepLines w:val="0"/>
              <w:numPr>
                <w:ilvl w:val="0"/>
                <w:numId w:val="5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60" w:right="0" w:hanging="428"/>
              <w:jc w:val="left"/>
              <w:rPr>
                <w:rFonts w:hint="eastAsia"/>
                <w:color w:val="auto"/>
                <w:w w:val="115"/>
                <w:sz w:val="24"/>
              </w:rPr>
            </w:pPr>
            <w:r>
              <w:rPr>
                <w:rFonts w:hint="default"/>
                <w:color w:val="auto"/>
                <w:w w:val="115"/>
                <w:sz w:val="24"/>
                <w:lang w:val="en-US"/>
              </w:rPr>
              <w:t>Pengelolaan layanan administrasi elektronik;</w:t>
            </w:r>
            <w:r>
              <w:rPr>
                <w:rFonts w:hint="eastAsia"/>
                <w:color w:val="auto"/>
                <w:spacing w:val="4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dan</w:t>
            </w:r>
          </w:p>
          <w:p w14:paraId="1CEABC66">
            <w:pPr>
              <w:pStyle w:val="8"/>
              <w:keepNext w:val="0"/>
              <w:keepLines w:val="0"/>
              <w:numPr>
                <w:ilvl w:val="0"/>
                <w:numId w:val="5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60" w:right="0" w:hanging="428"/>
              <w:jc w:val="left"/>
              <w:rPr>
                <w:rFonts w:hint="eastAsia"/>
                <w:w w:val="115"/>
                <w:sz w:val="24"/>
              </w:rPr>
            </w:pPr>
            <w:r>
              <w:rPr>
                <w:rFonts w:hint="default"/>
                <w:color w:val="auto"/>
                <w:w w:val="115"/>
                <w:sz w:val="24"/>
                <w:lang w:val="en-US"/>
              </w:rPr>
              <w:t>P</w:t>
            </w:r>
            <w:r>
              <w:rPr>
                <w:rFonts w:hint="eastAsia"/>
                <w:color w:val="auto"/>
                <w:w w:val="115"/>
                <w:sz w:val="24"/>
              </w:rPr>
              <w:t>embinaan,</w:t>
            </w:r>
            <w:r>
              <w:rPr>
                <w:rFonts w:hint="eastAsia"/>
                <w:color w:val="auto"/>
                <w:spacing w:val="17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evaluasi,</w:t>
            </w:r>
            <w:r>
              <w:rPr>
                <w:rFonts w:hint="eastAsia"/>
                <w:color w:val="auto"/>
                <w:spacing w:val="18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dan</w:t>
            </w:r>
            <w:r>
              <w:rPr>
                <w:rFonts w:hint="eastAsia"/>
                <w:color w:val="auto"/>
                <w:spacing w:val="20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pelaporan.</w:t>
            </w:r>
          </w:p>
        </w:tc>
      </w:tr>
      <w:tr w14:paraId="7B1C3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757" w:type="dxa"/>
          </w:tcPr>
          <w:p w14:paraId="66EF6633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200"/>
              <w:jc w:val="center"/>
              <w:rPr>
                <w:rFonts w:hint="default"/>
                <w:w w:val="115"/>
                <w:sz w:val="24"/>
                <w:lang w:val="en-US"/>
              </w:rPr>
            </w:pPr>
          </w:p>
        </w:tc>
        <w:tc>
          <w:tcPr>
            <w:tcW w:w="364" w:type="dxa"/>
          </w:tcPr>
          <w:p w14:paraId="748C7382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0" w:right="105"/>
              <w:jc w:val="center"/>
              <w:rPr>
                <w:rFonts w:hint="default"/>
                <w:w w:val="121"/>
                <w:sz w:val="24"/>
                <w:lang w:val="en-US"/>
              </w:rPr>
            </w:pPr>
          </w:p>
        </w:tc>
        <w:tc>
          <w:tcPr>
            <w:tcW w:w="7422" w:type="dxa"/>
          </w:tcPr>
          <w:p w14:paraId="79C5DA00">
            <w:pPr>
              <w:pStyle w:val="8"/>
              <w:keepNext w:val="0"/>
              <w:keepLines w:val="0"/>
              <w:suppressLineNumbers w:val="0"/>
              <w:spacing w:before="137" w:beforeAutospacing="0" w:afterAutospacing="0"/>
              <w:ind w:left="220" w:leftChars="100" w:right="699" w:firstLine="0" w:firstLineChars="0"/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BAB</w:t>
            </w:r>
            <w:r>
              <w:rPr>
                <w:rFonts w:hint="eastAsia"/>
                <w:spacing w:val="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III</w:t>
            </w:r>
            <w:r>
              <w:rPr>
                <w:rFonts w:hint="default"/>
                <w:w w:val="115"/>
                <w:sz w:val="24"/>
                <w:lang w:val="en-US"/>
              </w:rPr>
              <w:t>A</w:t>
            </w:r>
          </w:p>
          <w:p w14:paraId="3292F046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220" w:leftChars="0" w:right="0" w:rightChars="0" w:firstLine="0" w:firstLineChars="0"/>
              <w:jc w:val="center"/>
              <w:rPr>
                <w:rFonts w:hint="default"/>
                <w:color w:val="auto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LAYANAN RETRIBUSI DIGITAL DAN SURAT KETERANGAN MENEMPATI KIOS/LOS (SKMKL)</w:t>
            </w:r>
          </w:p>
        </w:tc>
      </w:tr>
      <w:tr w14:paraId="2BEEA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757" w:type="dxa"/>
          </w:tcPr>
          <w:p w14:paraId="1A99B518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200"/>
              <w:jc w:val="center"/>
              <w:rPr>
                <w:rFonts w:hint="default"/>
                <w:w w:val="115"/>
                <w:sz w:val="24"/>
                <w:lang w:val="en-US"/>
              </w:rPr>
            </w:pPr>
          </w:p>
        </w:tc>
        <w:tc>
          <w:tcPr>
            <w:tcW w:w="364" w:type="dxa"/>
          </w:tcPr>
          <w:p w14:paraId="03EDD7F4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0" w:right="105"/>
              <w:jc w:val="center"/>
              <w:rPr>
                <w:rFonts w:hint="default"/>
                <w:w w:val="121"/>
                <w:sz w:val="24"/>
                <w:lang w:val="en-US"/>
              </w:rPr>
            </w:pPr>
          </w:p>
        </w:tc>
        <w:tc>
          <w:tcPr>
            <w:tcW w:w="7422" w:type="dxa"/>
          </w:tcPr>
          <w:p w14:paraId="5A4AFC8C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232" w:leftChars="0" w:right="0" w:rightChars="0"/>
              <w:jc w:val="center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Pasal 5A</w:t>
            </w:r>
          </w:p>
          <w:p w14:paraId="151961D1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232" w:leftChars="0" w:right="0" w:rightChars="0"/>
              <w:jc w:val="center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Retribusi Digital</w:t>
            </w:r>
          </w:p>
          <w:p w14:paraId="273F3DB6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232" w:leftChars="0" w:right="0" w:rightChars="0"/>
              <w:jc w:val="center"/>
              <w:rPr>
                <w:rFonts w:hint="default"/>
                <w:w w:val="115"/>
                <w:sz w:val="24"/>
                <w:lang w:val="en-US"/>
              </w:rPr>
            </w:pPr>
          </w:p>
          <w:p w14:paraId="51ADBD47">
            <w:pPr>
              <w:pStyle w:val="8"/>
              <w:keepNext w:val="0"/>
              <w:keepLines w:val="0"/>
              <w:numPr>
                <w:ilvl w:val="0"/>
                <w:numId w:val="6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53" w:leftChars="100" w:right="0" w:rightChars="0" w:hanging="433" w:hangingChars="157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Pemerintah Daerah menyelenggarakan layanan pembayaran retribusi secara digital melalui Sistem Informasi Niaga Kabupaten Sumedang (SINDANG).</w:t>
            </w:r>
          </w:p>
          <w:p w14:paraId="7306389A">
            <w:pPr>
              <w:pStyle w:val="8"/>
              <w:keepNext w:val="0"/>
              <w:keepLines w:val="0"/>
              <w:numPr>
                <w:ilvl w:val="0"/>
                <w:numId w:val="6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53" w:leftChars="100" w:right="0" w:rightChars="0" w:hanging="433" w:hangingChars="157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Retribusi digital sebagaimana dimaksud pada ayat (1) meliputi :</w:t>
            </w:r>
          </w:p>
          <w:p w14:paraId="1E22AC82">
            <w:pPr>
              <w:pStyle w:val="8"/>
              <w:keepNext w:val="0"/>
              <w:keepLines w:val="0"/>
              <w:numPr>
                <w:ilvl w:val="0"/>
                <w:numId w:val="7"/>
              </w:numPr>
              <w:suppressLineNumbers w:val="0"/>
              <w:tabs>
                <w:tab w:val="left" w:pos="659"/>
                <w:tab w:val="left" w:pos="660"/>
                <w:tab w:val="clear" w:pos="425"/>
              </w:tabs>
              <w:spacing w:before="0" w:beforeAutospacing="0" w:after="0" w:afterAutospacing="0" w:line="281" w:lineRule="exact"/>
              <w:ind w:left="1085" w:leftChars="0" w:right="0" w:rightChars="0" w:hanging="425" w:firstLineChars="0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Retribusi pelayanan pasar;</w:t>
            </w:r>
          </w:p>
          <w:p w14:paraId="46F77345">
            <w:pPr>
              <w:pStyle w:val="8"/>
              <w:keepNext w:val="0"/>
              <w:keepLines w:val="0"/>
              <w:numPr>
                <w:ilvl w:val="0"/>
                <w:numId w:val="7"/>
              </w:numPr>
              <w:suppressLineNumbers w:val="0"/>
              <w:tabs>
                <w:tab w:val="left" w:pos="659"/>
                <w:tab w:val="left" w:pos="660"/>
                <w:tab w:val="clear" w:pos="425"/>
              </w:tabs>
              <w:spacing w:before="0" w:beforeAutospacing="0" w:after="0" w:afterAutospacing="0" w:line="281" w:lineRule="exact"/>
              <w:ind w:left="1085" w:leftChars="0" w:right="0" w:rightChars="0" w:hanging="425" w:firstLineChars="0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Retribusi kebersihan; dan</w:t>
            </w:r>
          </w:p>
          <w:p w14:paraId="293F84BA">
            <w:pPr>
              <w:pStyle w:val="8"/>
              <w:keepNext w:val="0"/>
              <w:keepLines w:val="0"/>
              <w:numPr>
                <w:ilvl w:val="0"/>
                <w:numId w:val="7"/>
              </w:numPr>
              <w:suppressLineNumbers w:val="0"/>
              <w:tabs>
                <w:tab w:val="left" w:pos="659"/>
                <w:tab w:val="left" w:pos="660"/>
                <w:tab w:val="clear" w:pos="425"/>
              </w:tabs>
              <w:spacing w:before="0" w:beforeAutospacing="0" w:after="0" w:afterAutospacing="0" w:line="281" w:lineRule="exact"/>
              <w:ind w:left="1085" w:leftChars="0" w:right="0" w:rightChars="0" w:hanging="425" w:firstLineChars="0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Jenis retribusi lainnya sesuai dengan ketentuan peraturan perundang-undangan .</w:t>
            </w:r>
          </w:p>
          <w:p w14:paraId="5BB9A5EF">
            <w:pPr>
              <w:pStyle w:val="8"/>
              <w:keepNext w:val="0"/>
              <w:keepLines w:val="0"/>
              <w:numPr>
                <w:ilvl w:val="0"/>
                <w:numId w:val="6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53" w:leftChars="100" w:right="0" w:rightChars="0" w:hanging="433" w:hangingChars="157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Pembayaran retribusi dapat dilakukan melalui :</w:t>
            </w:r>
          </w:p>
          <w:p w14:paraId="35E0A6A7">
            <w:pPr>
              <w:pStyle w:val="8"/>
              <w:keepNext w:val="0"/>
              <w:keepLines w:val="0"/>
              <w:numPr>
                <w:ilvl w:val="0"/>
                <w:numId w:val="8"/>
              </w:numPr>
              <w:suppressLineNumbers w:val="0"/>
              <w:tabs>
                <w:tab w:val="left" w:pos="659"/>
                <w:tab w:val="left" w:pos="660"/>
                <w:tab w:val="clear" w:pos="425"/>
              </w:tabs>
              <w:spacing w:before="0" w:beforeAutospacing="0" w:after="0" w:afterAutospacing="0" w:line="281" w:lineRule="exact"/>
              <w:ind w:left="1085" w:leftChars="0" w:right="0" w:rightChars="0" w:hanging="425" w:firstLineChars="0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Kanal perbankan ;</w:t>
            </w:r>
          </w:p>
          <w:p w14:paraId="48165B36">
            <w:pPr>
              <w:pStyle w:val="8"/>
              <w:keepNext w:val="0"/>
              <w:keepLines w:val="0"/>
              <w:numPr>
                <w:ilvl w:val="0"/>
                <w:numId w:val="8"/>
              </w:numPr>
              <w:suppressLineNumbers w:val="0"/>
              <w:tabs>
                <w:tab w:val="left" w:pos="659"/>
                <w:tab w:val="left" w:pos="660"/>
                <w:tab w:val="clear" w:pos="425"/>
              </w:tabs>
              <w:spacing w:before="0" w:beforeAutospacing="0" w:after="0" w:afterAutospacing="0" w:line="281" w:lineRule="exact"/>
              <w:ind w:left="1085" w:leftChars="0" w:right="0" w:rightChars="0" w:hanging="425" w:firstLineChars="0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 xml:space="preserve">Dompet digital; dan </w:t>
            </w:r>
          </w:p>
          <w:p w14:paraId="3B0D26F3">
            <w:pPr>
              <w:pStyle w:val="8"/>
              <w:keepNext w:val="0"/>
              <w:keepLines w:val="0"/>
              <w:numPr>
                <w:ilvl w:val="0"/>
                <w:numId w:val="8"/>
              </w:numPr>
              <w:suppressLineNumbers w:val="0"/>
              <w:tabs>
                <w:tab w:val="left" w:pos="659"/>
                <w:tab w:val="left" w:pos="660"/>
                <w:tab w:val="clear" w:pos="425"/>
              </w:tabs>
              <w:spacing w:before="0" w:beforeAutospacing="0" w:after="0" w:afterAutospacing="0" w:line="281" w:lineRule="exact"/>
              <w:ind w:left="1085" w:leftChars="0" w:right="0" w:rightChars="0" w:hanging="425" w:firstLineChars="0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Sistem pembayaran elektronik lainnya yang sah .</w:t>
            </w:r>
          </w:p>
          <w:p w14:paraId="552FB008">
            <w:pPr>
              <w:pStyle w:val="8"/>
              <w:keepNext w:val="0"/>
              <w:keepLines w:val="0"/>
              <w:numPr>
                <w:ilvl w:val="0"/>
                <w:numId w:val="6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53" w:leftChars="100" w:right="0" w:rightChars="0" w:hanging="433" w:hangingChars="157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Dalam hal pembayaran dilakukan secara tunai melalui pemungut retribusi di pasar , pemungut wajib melakukan pencatatan dan penginputan ke dalam SINDANG.</w:t>
            </w:r>
          </w:p>
          <w:p w14:paraId="66A4CE91">
            <w:pPr>
              <w:pStyle w:val="8"/>
              <w:keepNext w:val="0"/>
              <w:keepLines w:val="0"/>
              <w:numPr>
                <w:ilvl w:val="0"/>
                <w:numId w:val="6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53" w:leftChars="100" w:right="0" w:rightChars="0" w:hanging="433" w:hangingChars="157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Setiap transaksi pembayaran retribusi tercatat secara otomatis dalam SINDANG sebagai bagian dari data pendapatan Daerah ;</w:t>
            </w:r>
          </w:p>
          <w:p w14:paraId="68FCD8AB">
            <w:pPr>
              <w:pStyle w:val="8"/>
              <w:keepNext w:val="0"/>
              <w:keepLines w:val="0"/>
              <w:numPr>
                <w:ilvl w:val="0"/>
                <w:numId w:val="6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53" w:leftChars="100" w:right="0" w:rightChars="0" w:hanging="433" w:hangingChars="157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Data pembayaran retribusi sebagaimana dimaksud pada ayat (5) menjadi dasar dalam :</w:t>
            </w:r>
          </w:p>
          <w:p w14:paraId="0A694795">
            <w:pPr>
              <w:pStyle w:val="8"/>
              <w:keepNext w:val="0"/>
              <w:keepLines w:val="0"/>
              <w:numPr>
                <w:ilvl w:val="0"/>
                <w:numId w:val="9"/>
              </w:numPr>
              <w:suppressLineNumbers w:val="0"/>
              <w:tabs>
                <w:tab w:val="left" w:pos="659"/>
                <w:tab w:val="left" w:pos="660"/>
                <w:tab w:val="clear" w:pos="425"/>
              </w:tabs>
              <w:spacing w:before="0" w:beforeAutospacing="0" w:after="0" w:afterAutospacing="0" w:line="281" w:lineRule="exact"/>
              <w:ind w:left="1100" w:leftChars="0" w:right="0" w:rightChars="0" w:hanging="425" w:firstLineChars="0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Pengendalian penerimaan retribusi ;</w:t>
            </w:r>
          </w:p>
          <w:p w14:paraId="6DAB4450">
            <w:pPr>
              <w:pStyle w:val="8"/>
              <w:keepNext w:val="0"/>
              <w:keepLines w:val="0"/>
              <w:numPr>
                <w:ilvl w:val="0"/>
                <w:numId w:val="9"/>
              </w:numPr>
              <w:suppressLineNumbers w:val="0"/>
              <w:tabs>
                <w:tab w:val="left" w:pos="659"/>
                <w:tab w:val="left" w:pos="660"/>
                <w:tab w:val="clear" w:pos="425"/>
              </w:tabs>
              <w:spacing w:before="0" w:beforeAutospacing="0" w:after="0" w:afterAutospacing="0" w:line="281" w:lineRule="exact"/>
              <w:ind w:left="1100" w:leftChars="0" w:right="0" w:rightChars="0" w:hanging="425" w:firstLineChars="0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 xml:space="preserve">Penyusun laporan keuangan ; dan </w:t>
            </w:r>
          </w:p>
          <w:p w14:paraId="202D7030">
            <w:pPr>
              <w:pStyle w:val="8"/>
              <w:keepNext w:val="0"/>
              <w:keepLines w:val="0"/>
              <w:numPr>
                <w:ilvl w:val="0"/>
                <w:numId w:val="9"/>
              </w:numPr>
              <w:suppressLineNumbers w:val="0"/>
              <w:tabs>
                <w:tab w:val="left" w:pos="659"/>
                <w:tab w:val="left" w:pos="660"/>
                <w:tab w:val="clear" w:pos="425"/>
              </w:tabs>
              <w:spacing w:before="0" w:beforeAutospacing="0" w:after="0" w:afterAutospacing="0" w:line="281" w:lineRule="exact"/>
              <w:ind w:left="1100" w:leftChars="0" w:right="0" w:rightChars="0" w:hanging="425" w:firstLineChars="0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Pengawasan dan evaluasi kinerja pengelolaan pasar.</w:t>
            </w:r>
          </w:p>
          <w:p w14:paraId="3C6AB9BF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75" w:leftChars="0" w:right="0" w:rightChars="0"/>
              <w:jc w:val="both"/>
              <w:rPr>
                <w:rFonts w:hint="default"/>
                <w:w w:val="115"/>
                <w:sz w:val="24"/>
                <w:lang w:val="en-US"/>
              </w:rPr>
            </w:pPr>
          </w:p>
        </w:tc>
      </w:tr>
      <w:tr w14:paraId="2DBD5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757" w:type="dxa"/>
          </w:tcPr>
          <w:p w14:paraId="17C7842A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200"/>
              <w:jc w:val="center"/>
              <w:rPr>
                <w:rFonts w:hint="default"/>
                <w:w w:val="115"/>
                <w:sz w:val="24"/>
                <w:lang w:val="en-US"/>
              </w:rPr>
            </w:pPr>
          </w:p>
        </w:tc>
        <w:tc>
          <w:tcPr>
            <w:tcW w:w="364" w:type="dxa"/>
          </w:tcPr>
          <w:p w14:paraId="69728DBD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0" w:right="105"/>
              <w:jc w:val="center"/>
              <w:rPr>
                <w:rFonts w:hint="default"/>
                <w:w w:val="121"/>
                <w:sz w:val="24"/>
                <w:lang w:val="en-US"/>
              </w:rPr>
            </w:pPr>
          </w:p>
        </w:tc>
        <w:tc>
          <w:tcPr>
            <w:tcW w:w="7422" w:type="dxa"/>
          </w:tcPr>
          <w:p w14:paraId="042E9D3C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right="0" w:rightChars="0"/>
              <w:jc w:val="center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Pasal 5B</w:t>
            </w:r>
          </w:p>
          <w:p w14:paraId="27FCAF23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right="0" w:rightChars="0"/>
              <w:jc w:val="center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Pengelolaan Data Retribusi</w:t>
            </w:r>
          </w:p>
          <w:p w14:paraId="14A87723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right="0" w:rightChars="0"/>
              <w:jc w:val="center"/>
              <w:rPr>
                <w:rFonts w:hint="default"/>
                <w:w w:val="115"/>
                <w:sz w:val="24"/>
                <w:lang w:val="en-US"/>
              </w:rPr>
            </w:pPr>
          </w:p>
          <w:p w14:paraId="506ADC9B">
            <w:pPr>
              <w:pStyle w:val="8"/>
              <w:keepNext w:val="0"/>
              <w:keepLines w:val="0"/>
              <w:numPr>
                <w:ilvl w:val="0"/>
                <w:numId w:val="10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56" w:leftChars="100" w:right="0" w:rightChars="0" w:hanging="436" w:hangingChars="158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Data pembayaran retribusi dikelola berdasarkan identitas pedagang dan kios/los yang terdaftar dalam SINDANG .</w:t>
            </w:r>
          </w:p>
          <w:p w14:paraId="5D501001">
            <w:pPr>
              <w:pStyle w:val="8"/>
              <w:keepNext w:val="0"/>
              <w:keepLines w:val="0"/>
              <w:numPr>
                <w:ilvl w:val="0"/>
                <w:numId w:val="10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56" w:leftChars="100" w:right="0" w:rightChars="0" w:hanging="436" w:hangingChars="158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Identitas pedagang sebagaimana dimaksud pada ayat (1) menggunakan Nomor Induk Kependudukan (NIK).</w:t>
            </w:r>
          </w:p>
          <w:p w14:paraId="246E15AF">
            <w:pPr>
              <w:pStyle w:val="8"/>
              <w:keepNext w:val="0"/>
              <w:keepLines w:val="0"/>
              <w:numPr>
                <w:ilvl w:val="0"/>
                <w:numId w:val="10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56" w:leftChars="100" w:right="0" w:rightChars="0" w:hanging="436" w:hangingChars="158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Setiap pembayaran retribusi dicatat sebagai riwayat pembayaran per pedagang dan per kios/los.</w:t>
            </w:r>
          </w:p>
          <w:p w14:paraId="1024A292">
            <w:pPr>
              <w:pStyle w:val="8"/>
              <w:keepNext w:val="0"/>
              <w:keepLines w:val="0"/>
              <w:numPr>
                <w:ilvl w:val="0"/>
                <w:numId w:val="10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56" w:leftChars="100" w:right="0" w:rightChars="0" w:hanging="436" w:hangingChars="158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Kepala Unit Pelaksana Teknis (UPT) Pasar melakukan verifikasi terhadap data pembayaran retribusi yang diinput dalam SINDANG.</w:t>
            </w:r>
          </w:p>
          <w:p w14:paraId="70E48F00">
            <w:pPr>
              <w:pStyle w:val="8"/>
              <w:keepNext w:val="0"/>
              <w:keepLines w:val="0"/>
              <w:numPr>
                <w:ilvl w:val="0"/>
                <w:numId w:val="10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56" w:leftChars="100" w:right="0" w:rightChars="0" w:hanging="436" w:hangingChars="158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Verifikasi sebagaimana dimaksud pada ayat (4) dilakukan dengan mencocokkan antara:</w:t>
            </w:r>
          </w:p>
          <w:p w14:paraId="58878E4A">
            <w:pPr>
              <w:pStyle w:val="8"/>
              <w:keepNext w:val="0"/>
              <w:keepLines w:val="0"/>
              <w:numPr>
                <w:ilvl w:val="0"/>
                <w:numId w:val="11"/>
              </w:numPr>
              <w:suppressLineNumbers w:val="0"/>
              <w:tabs>
                <w:tab w:val="left" w:pos="659"/>
                <w:tab w:val="left" w:pos="660"/>
                <w:tab w:val="clear" w:pos="425"/>
              </w:tabs>
              <w:spacing w:before="0" w:beforeAutospacing="0" w:after="0" w:afterAutospacing="0" w:line="281" w:lineRule="exact"/>
              <w:ind w:left="880" w:leftChars="0" w:right="0" w:rightChars="0" w:hanging="220" w:firstLineChars="0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data transaksi dalam sistem; dan</w:t>
            </w:r>
          </w:p>
          <w:p w14:paraId="67B02B75">
            <w:pPr>
              <w:pStyle w:val="8"/>
              <w:keepNext w:val="0"/>
              <w:keepLines w:val="0"/>
              <w:numPr>
                <w:ilvl w:val="0"/>
                <w:numId w:val="11"/>
              </w:numPr>
              <w:suppressLineNumbers w:val="0"/>
              <w:tabs>
                <w:tab w:val="left" w:pos="659"/>
                <w:tab w:val="left" w:pos="660"/>
                <w:tab w:val="clear" w:pos="425"/>
              </w:tabs>
              <w:spacing w:before="0" w:beforeAutospacing="0" w:after="0" w:afterAutospacing="0" w:line="281" w:lineRule="exact"/>
              <w:ind w:left="880" w:leftChars="0" w:right="0" w:rightChars="0" w:hanging="220" w:firstLineChars="0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jumlah penerimaan retribusi secara nyata.</w:t>
            </w:r>
          </w:p>
          <w:p w14:paraId="4C06186A">
            <w:pPr>
              <w:pStyle w:val="8"/>
              <w:keepNext w:val="0"/>
              <w:keepLines w:val="0"/>
              <w:numPr>
                <w:ilvl w:val="0"/>
                <w:numId w:val="10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56" w:leftChars="100" w:right="0" w:rightChars="0" w:hanging="436" w:hangingChars="158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Dalam hal terdapat ketidaksesuaian data, dilakukan perbaikan oleh pemungut retribusi.</w:t>
            </w:r>
          </w:p>
          <w:p w14:paraId="268B9B30">
            <w:pPr>
              <w:pStyle w:val="8"/>
              <w:keepNext w:val="0"/>
              <w:keepLines w:val="0"/>
              <w:numPr>
                <w:ilvl w:val="0"/>
                <w:numId w:val="10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56" w:leftChars="100" w:right="0" w:rightChars="0" w:hanging="436" w:hangingChars="158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Dalam hal data telah sesuai (balance), Kepala UPT Pasar memberikan persetujuan dalam sistem.</w:t>
            </w:r>
          </w:p>
          <w:p w14:paraId="44D875FC">
            <w:pPr>
              <w:pStyle w:val="8"/>
              <w:keepNext w:val="0"/>
              <w:keepLines w:val="0"/>
              <w:numPr>
                <w:ilvl w:val="0"/>
                <w:numId w:val="10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56" w:leftChars="100" w:right="0" w:rightChars="0" w:hanging="436" w:hangingChars="158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Setelah data dinyatakan sesuai, hasil penerimaan retribusi wajib disetorkan ke rekening kas Daerah melalui bank yang ditunjuk.</w:t>
            </w:r>
          </w:p>
          <w:p w14:paraId="7AD52844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Chars="-58" w:right="0" w:rightChars="0"/>
              <w:jc w:val="both"/>
              <w:rPr>
                <w:rFonts w:hint="default"/>
                <w:w w:val="115"/>
                <w:sz w:val="24"/>
                <w:lang w:val="en-US"/>
              </w:rPr>
            </w:pPr>
          </w:p>
        </w:tc>
      </w:tr>
      <w:tr w14:paraId="7A49A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757" w:type="dxa"/>
          </w:tcPr>
          <w:p w14:paraId="3C3CF6B7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200"/>
              <w:jc w:val="center"/>
              <w:rPr>
                <w:rFonts w:hint="default"/>
                <w:w w:val="115"/>
                <w:sz w:val="24"/>
                <w:lang w:val="en-US"/>
              </w:rPr>
            </w:pPr>
          </w:p>
        </w:tc>
        <w:tc>
          <w:tcPr>
            <w:tcW w:w="364" w:type="dxa"/>
          </w:tcPr>
          <w:p w14:paraId="26ECD87F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0" w:right="105"/>
              <w:jc w:val="center"/>
              <w:rPr>
                <w:rFonts w:hint="default"/>
                <w:w w:val="121"/>
                <w:sz w:val="24"/>
                <w:lang w:val="en-US"/>
              </w:rPr>
            </w:pPr>
          </w:p>
        </w:tc>
        <w:tc>
          <w:tcPr>
            <w:tcW w:w="7422" w:type="dxa"/>
          </w:tcPr>
          <w:p w14:paraId="274910D5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220" w:leftChars="100" w:right="0" w:rightChars="0" w:firstLine="0" w:firstLineChars="0"/>
              <w:jc w:val="center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Pasal 5C</w:t>
            </w:r>
          </w:p>
          <w:p w14:paraId="0C1A5757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220" w:leftChars="100" w:right="0" w:rightChars="0" w:firstLine="0" w:firstLineChars="0"/>
              <w:jc w:val="center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Layanan SKMKL Secara Elektronik</w:t>
            </w:r>
          </w:p>
          <w:p w14:paraId="66D73DF1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right="0" w:rightChars="0"/>
              <w:jc w:val="both"/>
              <w:rPr>
                <w:rFonts w:hint="default"/>
                <w:w w:val="115"/>
                <w:sz w:val="24"/>
                <w:lang w:val="en-US"/>
              </w:rPr>
            </w:pPr>
          </w:p>
          <w:p w14:paraId="121F83E1">
            <w:pPr>
              <w:pStyle w:val="8"/>
              <w:keepNext w:val="0"/>
              <w:keepLines w:val="0"/>
              <w:numPr>
                <w:ilvl w:val="0"/>
                <w:numId w:val="12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58" w:leftChars="100" w:right="0" w:rightChars="0" w:hanging="438" w:hangingChars="159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Pemerintah Daerah menyelenggarakan layanan penerbitan dan perpanjangan Surat Keterangan Menempati Kios/Los (SKMKL) secara elektronik melalui SINDANG.</w:t>
            </w:r>
          </w:p>
          <w:p w14:paraId="7C3CF72D">
            <w:pPr>
              <w:pStyle w:val="8"/>
              <w:keepNext w:val="0"/>
              <w:keepLines w:val="0"/>
              <w:numPr>
                <w:ilvl w:val="0"/>
                <w:numId w:val="12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58" w:leftChars="100" w:right="0" w:rightChars="0" w:hanging="438" w:hangingChars="159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Pengajuan SKMKL dilakukan oleh pedagang dengan menggunakan identitas NIK melalui SINDANG.</w:t>
            </w:r>
          </w:p>
          <w:p w14:paraId="541D9993">
            <w:pPr>
              <w:pStyle w:val="8"/>
              <w:keepNext w:val="0"/>
              <w:keepLines w:val="0"/>
              <w:numPr>
                <w:ilvl w:val="0"/>
                <w:numId w:val="12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58" w:leftChars="100" w:right="0" w:rightChars="0" w:hanging="438" w:hangingChars="159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Sistem secara otomatis menampilkan data pedagang dan kios/los berdasarkan NIK sebagaimana dimaksud pada ayat (2).</w:t>
            </w:r>
          </w:p>
          <w:p w14:paraId="65C484E1">
            <w:pPr>
              <w:pStyle w:val="8"/>
              <w:keepNext w:val="0"/>
              <w:keepLines w:val="0"/>
              <w:numPr>
                <w:ilvl w:val="0"/>
                <w:numId w:val="12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58" w:leftChars="100" w:right="0" w:rightChars="0" w:hanging="438" w:hangingChars="159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Dalam hal data telah sesuai, pedagang dapat langsung mengajukan permohonan SKMKL melalui SINDANG.</w:t>
            </w:r>
          </w:p>
          <w:p w14:paraId="40095F11">
            <w:pPr>
              <w:pStyle w:val="8"/>
              <w:keepNext w:val="0"/>
              <w:keepLines w:val="0"/>
              <w:numPr>
                <w:ilvl w:val="0"/>
                <w:numId w:val="12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58" w:leftChars="100" w:right="0" w:rightChars="0" w:hanging="438" w:hangingChars="159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Dalam hal data tidak sesuai, pedagang wajib mengajukan perbaikan data melalui UPT Pasar atau koordinator pasar.</w:t>
            </w:r>
          </w:p>
          <w:p w14:paraId="5CAC50E4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Chars="-59" w:right="0" w:rightChars="0"/>
              <w:jc w:val="both"/>
              <w:rPr>
                <w:rFonts w:hint="default"/>
                <w:w w:val="115"/>
                <w:sz w:val="24"/>
                <w:lang w:val="en-US"/>
              </w:rPr>
            </w:pPr>
          </w:p>
        </w:tc>
      </w:tr>
      <w:tr w14:paraId="1D32A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757" w:type="dxa"/>
          </w:tcPr>
          <w:p w14:paraId="6937552F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200"/>
              <w:jc w:val="center"/>
              <w:rPr>
                <w:rFonts w:hint="default"/>
                <w:w w:val="115"/>
                <w:sz w:val="24"/>
                <w:lang w:val="en-US"/>
              </w:rPr>
            </w:pPr>
          </w:p>
        </w:tc>
        <w:tc>
          <w:tcPr>
            <w:tcW w:w="364" w:type="dxa"/>
          </w:tcPr>
          <w:p w14:paraId="23BF3231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0" w:right="105"/>
              <w:jc w:val="center"/>
              <w:rPr>
                <w:rFonts w:hint="default"/>
                <w:w w:val="121"/>
                <w:sz w:val="24"/>
                <w:lang w:val="en-US"/>
              </w:rPr>
            </w:pPr>
          </w:p>
        </w:tc>
        <w:tc>
          <w:tcPr>
            <w:tcW w:w="7422" w:type="dxa"/>
          </w:tcPr>
          <w:p w14:paraId="3F45CD08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220" w:leftChars="100" w:right="0" w:rightChars="0" w:firstLine="0" w:firstLineChars="0"/>
              <w:jc w:val="center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Pasal 5D</w:t>
            </w:r>
          </w:p>
          <w:p w14:paraId="2463E678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220" w:leftChars="100" w:right="0" w:rightChars="0" w:firstLine="0" w:firstLineChars="0"/>
              <w:jc w:val="center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Persyaratan dan Proses SKMKL</w:t>
            </w:r>
          </w:p>
          <w:p w14:paraId="3C8C6551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220" w:leftChars="100" w:right="0" w:rightChars="0" w:firstLine="0" w:firstLineChars="0"/>
              <w:jc w:val="both"/>
              <w:rPr>
                <w:rFonts w:hint="default"/>
                <w:w w:val="115"/>
                <w:sz w:val="24"/>
                <w:lang w:val="en-US"/>
              </w:rPr>
            </w:pPr>
          </w:p>
          <w:p w14:paraId="22EDD525">
            <w:pPr>
              <w:pStyle w:val="8"/>
              <w:keepNext w:val="0"/>
              <w:keepLines w:val="0"/>
              <w:numPr>
                <w:ilvl w:val="0"/>
                <w:numId w:val="13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53" w:leftChars="100" w:right="0" w:rightChars="0" w:hanging="433" w:hangingChars="157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Pengajuan SKMKL hanya dapat diproses apabila pedagang telah melunasi kewajiban retribusi.</w:t>
            </w:r>
          </w:p>
          <w:p w14:paraId="3BD5F4DE">
            <w:pPr>
              <w:pStyle w:val="8"/>
              <w:keepNext w:val="0"/>
              <w:keepLines w:val="0"/>
              <w:numPr>
                <w:ilvl w:val="0"/>
                <w:numId w:val="13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53" w:leftChars="100" w:right="0" w:rightChars="0" w:hanging="433" w:hangingChars="157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SINDANG melakukan validasi otomatis terhadap status pembayaran retribusi pedagang.</w:t>
            </w:r>
          </w:p>
          <w:p w14:paraId="701835A7">
            <w:pPr>
              <w:pStyle w:val="8"/>
              <w:keepNext w:val="0"/>
              <w:keepLines w:val="0"/>
              <w:numPr>
                <w:ilvl w:val="0"/>
                <w:numId w:val="13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53" w:leftChars="100" w:right="0" w:rightChars="0" w:hanging="433" w:hangingChars="157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Dalam hal kewajiban retribusi belum terpenuhi, permohonan SKMKL tidak dapat diproses sampai kewajiban tersebut dipenuhi.</w:t>
            </w:r>
          </w:p>
          <w:p w14:paraId="28CEFDAE">
            <w:pPr>
              <w:pStyle w:val="8"/>
              <w:keepNext w:val="0"/>
              <w:keepLines w:val="0"/>
              <w:numPr>
                <w:ilvl w:val="0"/>
                <w:numId w:val="13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53" w:leftChars="100" w:right="0" w:rightChars="0" w:hanging="433" w:hangingChars="157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Proses penerbitan SKMKL meliputi:</w:t>
            </w:r>
          </w:p>
          <w:p w14:paraId="62DDA152">
            <w:pPr>
              <w:pStyle w:val="8"/>
              <w:keepNext w:val="0"/>
              <w:keepLines w:val="0"/>
              <w:numPr>
                <w:ilvl w:val="0"/>
                <w:numId w:val="14"/>
              </w:numPr>
              <w:suppressLineNumbers w:val="0"/>
              <w:tabs>
                <w:tab w:val="left" w:pos="659"/>
                <w:tab w:val="left" w:pos="660"/>
                <w:tab w:val="clear" w:pos="425"/>
              </w:tabs>
              <w:spacing w:before="0" w:beforeAutospacing="0" w:after="0" w:afterAutospacing="0" w:line="281" w:lineRule="exact"/>
              <w:ind w:left="1100" w:leftChars="0" w:right="0" w:rightChars="0" w:hanging="440" w:firstLineChars="0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pengajuan oleh pedagang;</w:t>
            </w:r>
          </w:p>
          <w:p w14:paraId="2FF3E85E">
            <w:pPr>
              <w:pStyle w:val="8"/>
              <w:keepNext w:val="0"/>
              <w:keepLines w:val="0"/>
              <w:numPr>
                <w:ilvl w:val="0"/>
                <w:numId w:val="14"/>
              </w:numPr>
              <w:suppressLineNumbers w:val="0"/>
              <w:tabs>
                <w:tab w:val="left" w:pos="659"/>
                <w:tab w:val="left" w:pos="660"/>
                <w:tab w:val="clear" w:pos="425"/>
              </w:tabs>
              <w:spacing w:before="0" w:beforeAutospacing="0" w:after="0" w:afterAutospacing="0" w:line="281" w:lineRule="exact"/>
              <w:ind w:left="1100" w:leftChars="0" w:right="0" w:rightChars="0" w:hanging="440" w:firstLineChars="0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verifikasi oleh petugas;</w:t>
            </w:r>
          </w:p>
          <w:p w14:paraId="76FF38DE">
            <w:pPr>
              <w:pStyle w:val="8"/>
              <w:keepNext w:val="0"/>
              <w:keepLines w:val="0"/>
              <w:numPr>
                <w:ilvl w:val="0"/>
                <w:numId w:val="14"/>
              </w:numPr>
              <w:suppressLineNumbers w:val="0"/>
              <w:tabs>
                <w:tab w:val="left" w:pos="659"/>
                <w:tab w:val="left" w:pos="660"/>
                <w:tab w:val="clear" w:pos="425"/>
              </w:tabs>
              <w:spacing w:before="0" w:beforeAutospacing="0" w:after="0" w:afterAutospacing="0" w:line="281" w:lineRule="exact"/>
              <w:ind w:left="1100" w:leftChars="0" w:right="0" w:rightChars="0" w:hanging="440" w:firstLineChars="0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persetujuan oleh pejabat berwenang; dan</w:t>
            </w:r>
          </w:p>
          <w:p w14:paraId="4D0E1F6C">
            <w:pPr>
              <w:pStyle w:val="8"/>
              <w:keepNext w:val="0"/>
              <w:keepLines w:val="0"/>
              <w:numPr>
                <w:ilvl w:val="0"/>
                <w:numId w:val="14"/>
              </w:numPr>
              <w:suppressLineNumbers w:val="0"/>
              <w:tabs>
                <w:tab w:val="left" w:pos="659"/>
                <w:tab w:val="left" w:pos="660"/>
                <w:tab w:val="clear" w:pos="425"/>
              </w:tabs>
              <w:spacing w:before="0" w:beforeAutospacing="0" w:after="0" w:afterAutospacing="0" w:line="281" w:lineRule="exact"/>
              <w:ind w:left="1100" w:leftChars="0" w:right="0" w:rightChars="0" w:hanging="440" w:firstLineChars="0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penerbitan dokumen elektronik.</w:t>
            </w:r>
          </w:p>
          <w:p w14:paraId="236A7EEF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60" w:leftChars="0" w:right="0" w:rightChars="0"/>
              <w:jc w:val="both"/>
              <w:rPr>
                <w:rFonts w:hint="default"/>
                <w:w w:val="115"/>
                <w:sz w:val="24"/>
                <w:lang w:val="en-US"/>
              </w:rPr>
            </w:pPr>
          </w:p>
        </w:tc>
      </w:tr>
      <w:tr w14:paraId="4D8F8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757" w:type="dxa"/>
          </w:tcPr>
          <w:p w14:paraId="6F2BCB57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200"/>
              <w:jc w:val="center"/>
              <w:rPr>
                <w:rFonts w:hint="default"/>
                <w:w w:val="115"/>
                <w:sz w:val="24"/>
                <w:lang w:val="en-US"/>
              </w:rPr>
            </w:pPr>
          </w:p>
        </w:tc>
        <w:tc>
          <w:tcPr>
            <w:tcW w:w="364" w:type="dxa"/>
          </w:tcPr>
          <w:p w14:paraId="497E9031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0" w:right="105"/>
              <w:jc w:val="center"/>
              <w:rPr>
                <w:rFonts w:hint="default"/>
                <w:w w:val="121"/>
                <w:sz w:val="24"/>
                <w:lang w:val="en-US"/>
              </w:rPr>
            </w:pPr>
          </w:p>
        </w:tc>
        <w:tc>
          <w:tcPr>
            <w:tcW w:w="7422" w:type="dxa"/>
          </w:tcPr>
          <w:p w14:paraId="0F030708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60" w:leftChars="0" w:right="0" w:rightChars="0"/>
              <w:jc w:val="center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Pasal 5E</w:t>
            </w:r>
          </w:p>
          <w:p w14:paraId="25F456E2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60" w:leftChars="0" w:right="0" w:rightChars="0"/>
              <w:jc w:val="center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Penerbitan SKMKL</w:t>
            </w:r>
          </w:p>
          <w:p w14:paraId="4B175DE5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60" w:leftChars="0" w:right="0" w:rightChars="0"/>
              <w:jc w:val="both"/>
              <w:rPr>
                <w:rFonts w:hint="default"/>
                <w:w w:val="115"/>
                <w:sz w:val="24"/>
                <w:lang w:val="en-US"/>
              </w:rPr>
            </w:pPr>
          </w:p>
          <w:p w14:paraId="690A25E8">
            <w:pPr>
              <w:pStyle w:val="8"/>
              <w:keepNext w:val="0"/>
              <w:keepLines w:val="0"/>
              <w:numPr>
                <w:ilvl w:val="0"/>
                <w:numId w:val="15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56" w:leftChars="103" w:right="0" w:rightChars="0" w:hanging="430" w:hangingChars="156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SKMKL diterbitkan dalam bentuk dokumen elektronik melalui SINDANG.</w:t>
            </w:r>
          </w:p>
          <w:p w14:paraId="1AEBA670">
            <w:pPr>
              <w:pStyle w:val="8"/>
              <w:keepNext w:val="0"/>
              <w:keepLines w:val="0"/>
              <w:numPr>
                <w:ilvl w:val="0"/>
                <w:numId w:val="15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56" w:leftChars="103" w:right="0" w:rightChars="0" w:hanging="430" w:hangingChars="156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Dokumen SKMKL sebagaimana dimaksud pada ayat (1) dilengkapi dengan:</w:t>
            </w:r>
          </w:p>
          <w:p w14:paraId="1FE0AA8C">
            <w:pPr>
              <w:pStyle w:val="8"/>
              <w:keepNext w:val="0"/>
              <w:keepLines w:val="0"/>
              <w:numPr>
                <w:ilvl w:val="0"/>
                <w:numId w:val="16"/>
              </w:numPr>
              <w:suppressLineNumbers w:val="0"/>
              <w:tabs>
                <w:tab w:val="left" w:pos="659"/>
                <w:tab w:val="left" w:pos="660"/>
                <w:tab w:val="clear" w:pos="425"/>
              </w:tabs>
              <w:spacing w:before="0" w:beforeAutospacing="0" w:after="0" w:afterAutospacing="0" w:line="281" w:lineRule="exact"/>
              <w:ind w:left="1085" w:leftChars="0" w:right="0" w:rightChars="0" w:hanging="425" w:firstLineChars="0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kode verifikasi atau QR Code; dan</w:t>
            </w:r>
          </w:p>
          <w:p w14:paraId="19CF57A0">
            <w:pPr>
              <w:pStyle w:val="8"/>
              <w:keepNext w:val="0"/>
              <w:keepLines w:val="0"/>
              <w:numPr>
                <w:ilvl w:val="0"/>
                <w:numId w:val="16"/>
              </w:numPr>
              <w:suppressLineNumbers w:val="0"/>
              <w:tabs>
                <w:tab w:val="left" w:pos="659"/>
                <w:tab w:val="left" w:pos="660"/>
                <w:tab w:val="clear" w:pos="425"/>
              </w:tabs>
              <w:spacing w:before="0" w:beforeAutospacing="0" w:after="0" w:afterAutospacing="0" w:line="281" w:lineRule="exact"/>
              <w:ind w:left="1085" w:leftChars="0" w:right="0" w:rightChars="0" w:hanging="425" w:firstLineChars="0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tanda tangan elektronik.</w:t>
            </w:r>
          </w:p>
          <w:p w14:paraId="677A8E27">
            <w:pPr>
              <w:pStyle w:val="8"/>
              <w:keepNext w:val="0"/>
              <w:keepLines w:val="0"/>
              <w:numPr>
                <w:ilvl w:val="0"/>
                <w:numId w:val="15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56" w:leftChars="103" w:right="0" w:rightChars="0" w:hanging="430" w:hangingChars="156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SKMKL ditandatangani secara elektronik oleh Kepala Perangkat Daerah yang membidangi urusan perdagangan.</w:t>
            </w:r>
          </w:p>
          <w:p w14:paraId="084A2207">
            <w:pPr>
              <w:pStyle w:val="8"/>
              <w:keepNext w:val="0"/>
              <w:keepLines w:val="0"/>
              <w:numPr>
                <w:ilvl w:val="0"/>
                <w:numId w:val="15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56" w:leftChars="103" w:right="0" w:rightChars="0" w:hanging="430" w:hangingChars="156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SKMKL elektronik memiliki kekuatan hukum yang sama dengan dokumen fisik.</w:t>
            </w:r>
          </w:p>
          <w:p w14:paraId="1D8198DA">
            <w:pPr>
              <w:pStyle w:val="8"/>
              <w:keepNext w:val="0"/>
              <w:keepLines w:val="0"/>
              <w:numPr>
                <w:ilvl w:val="0"/>
                <w:numId w:val="15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56" w:leftChars="103" w:right="0" w:rightChars="0" w:hanging="430" w:hangingChars="156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SKMKL yang telah diterbitkan tersimpan dalam SINDANG sebagai arsip digital.</w:t>
            </w:r>
          </w:p>
          <w:p w14:paraId="1F4D79F8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Chars="-53" w:right="0" w:rightChars="0"/>
              <w:jc w:val="both"/>
              <w:rPr>
                <w:rFonts w:hint="default"/>
                <w:w w:val="115"/>
                <w:sz w:val="24"/>
                <w:lang w:val="en-US"/>
              </w:rPr>
            </w:pPr>
          </w:p>
        </w:tc>
      </w:tr>
      <w:tr w14:paraId="62A47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757" w:type="dxa"/>
          </w:tcPr>
          <w:p w14:paraId="43F089FD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200"/>
              <w:jc w:val="center"/>
              <w:rPr>
                <w:rFonts w:hint="default"/>
                <w:w w:val="115"/>
                <w:sz w:val="24"/>
                <w:lang w:val="en-US"/>
              </w:rPr>
            </w:pPr>
          </w:p>
        </w:tc>
        <w:tc>
          <w:tcPr>
            <w:tcW w:w="364" w:type="dxa"/>
          </w:tcPr>
          <w:p w14:paraId="155D8A67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0" w:right="105"/>
              <w:jc w:val="center"/>
              <w:rPr>
                <w:rFonts w:hint="default"/>
                <w:w w:val="121"/>
                <w:sz w:val="24"/>
                <w:lang w:val="en-US"/>
              </w:rPr>
            </w:pPr>
          </w:p>
        </w:tc>
        <w:tc>
          <w:tcPr>
            <w:tcW w:w="7422" w:type="dxa"/>
          </w:tcPr>
          <w:p w14:paraId="5715BE4E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220" w:leftChars="100" w:right="0" w:rightChars="0" w:firstLine="0" w:firstLineChars="0"/>
              <w:jc w:val="center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Pasal 5F</w:t>
            </w:r>
          </w:p>
          <w:p w14:paraId="4FAE41F4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220" w:leftChars="100" w:right="0" w:rightChars="0" w:firstLine="0" w:firstLineChars="0"/>
              <w:jc w:val="center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Integrasi dan Pemandaatan Data</w:t>
            </w:r>
          </w:p>
          <w:p w14:paraId="766B716B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220" w:leftChars="100" w:right="0" w:rightChars="0" w:firstLine="0" w:firstLineChars="0"/>
              <w:jc w:val="both"/>
              <w:rPr>
                <w:rFonts w:hint="default"/>
                <w:w w:val="115"/>
                <w:sz w:val="24"/>
                <w:lang w:val="en-US"/>
              </w:rPr>
            </w:pPr>
          </w:p>
          <w:p w14:paraId="34156AA3">
            <w:pPr>
              <w:pStyle w:val="8"/>
              <w:keepNext w:val="0"/>
              <w:keepLines w:val="0"/>
              <w:numPr>
                <w:ilvl w:val="0"/>
                <w:numId w:val="17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56" w:leftChars="177" w:right="0" w:rightChars="0" w:hanging="267" w:hangingChars="97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Data retribusi dan SKMKL terintegrasi dalam SINDANG.</w:t>
            </w:r>
          </w:p>
          <w:p w14:paraId="6EB07388">
            <w:pPr>
              <w:pStyle w:val="8"/>
              <w:keepNext w:val="0"/>
              <w:keepLines w:val="0"/>
              <w:numPr>
                <w:ilvl w:val="0"/>
                <w:numId w:val="17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656" w:leftChars="177" w:right="0" w:rightChars="0" w:hanging="267" w:hangingChars="97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Integrasi data digunakan untuk:</w:t>
            </w:r>
          </w:p>
          <w:p w14:paraId="01118EB2">
            <w:pPr>
              <w:pStyle w:val="8"/>
              <w:keepNext w:val="0"/>
              <w:keepLines w:val="0"/>
              <w:numPr>
                <w:ilvl w:val="0"/>
                <w:numId w:val="18"/>
              </w:numPr>
              <w:suppressLineNumbers w:val="0"/>
              <w:tabs>
                <w:tab w:val="left" w:pos="659"/>
                <w:tab w:val="left" w:pos="660"/>
                <w:tab w:val="clear" w:pos="425"/>
              </w:tabs>
              <w:spacing w:before="0" w:beforeAutospacing="0" w:after="0" w:afterAutospacing="0" w:line="281" w:lineRule="exact"/>
              <w:ind w:left="1100" w:leftChars="0" w:right="0" w:rightChars="0" w:hanging="220" w:firstLineChars="0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pengendalian pemanfaatan kios/los.</w:t>
            </w:r>
          </w:p>
          <w:p w14:paraId="7420973D">
            <w:pPr>
              <w:pStyle w:val="8"/>
              <w:keepNext w:val="0"/>
              <w:keepLines w:val="0"/>
              <w:numPr>
                <w:ilvl w:val="0"/>
                <w:numId w:val="18"/>
              </w:numPr>
              <w:suppressLineNumbers w:val="0"/>
              <w:tabs>
                <w:tab w:val="left" w:pos="659"/>
                <w:tab w:val="left" w:pos="660"/>
                <w:tab w:val="clear" w:pos="425"/>
              </w:tabs>
              <w:spacing w:before="0" w:beforeAutospacing="0" w:after="0" w:afterAutospacing="0" w:line="281" w:lineRule="exact"/>
              <w:ind w:left="1100" w:leftChars="0" w:right="0" w:rightChars="0" w:hanging="220" w:firstLineChars="0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peningkatan pendapatan asli Daerah;</w:t>
            </w:r>
          </w:p>
          <w:p w14:paraId="7BEE6C56">
            <w:pPr>
              <w:pStyle w:val="8"/>
              <w:keepNext w:val="0"/>
              <w:keepLines w:val="0"/>
              <w:numPr>
                <w:ilvl w:val="0"/>
                <w:numId w:val="18"/>
              </w:numPr>
              <w:suppressLineNumbers w:val="0"/>
              <w:tabs>
                <w:tab w:val="left" w:pos="659"/>
                <w:tab w:val="left" w:pos="660"/>
                <w:tab w:val="clear" w:pos="425"/>
              </w:tabs>
              <w:spacing w:before="0" w:beforeAutospacing="0" w:after="0" w:afterAutospacing="0" w:line="281" w:lineRule="exact"/>
              <w:ind w:left="1100" w:leftChars="0" w:right="0" w:rightChars="0" w:hanging="220" w:firstLineChars="0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pengawasan kepatuhan pedagang; dan</w:t>
            </w:r>
          </w:p>
          <w:p w14:paraId="553EAAC5">
            <w:pPr>
              <w:pStyle w:val="8"/>
              <w:keepNext w:val="0"/>
              <w:keepLines w:val="0"/>
              <w:numPr>
                <w:ilvl w:val="0"/>
                <w:numId w:val="18"/>
              </w:numPr>
              <w:suppressLineNumbers w:val="0"/>
              <w:tabs>
                <w:tab w:val="left" w:pos="659"/>
                <w:tab w:val="left" w:pos="660"/>
                <w:tab w:val="clear" w:pos="425"/>
              </w:tabs>
              <w:spacing w:before="0" w:beforeAutospacing="0" w:after="0" w:afterAutospacing="0" w:line="281" w:lineRule="exact"/>
              <w:ind w:left="1100" w:leftChars="0" w:right="0" w:rightChars="0" w:hanging="220" w:firstLineChars="0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penyusunan kebijakan perdagangan.</w:t>
            </w:r>
          </w:p>
          <w:p w14:paraId="3FE1963E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left="880" w:leftChars="0" w:right="0" w:rightChars="0"/>
              <w:jc w:val="both"/>
              <w:rPr>
                <w:rFonts w:hint="default"/>
                <w:w w:val="115"/>
                <w:sz w:val="24"/>
                <w:lang w:val="en-US"/>
              </w:rPr>
            </w:pPr>
          </w:p>
        </w:tc>
      </w:tr>
      <w:tr w14:paraId="30B0B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757" w:type="dxa"/>
          </w:tcPr>
          <w:p w14:paraId="5E5013A1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200"/>
              <w:jc w:val="center"/>
              <w:rPr>
                <w:rFonts w:hint="default"/>
                <w:w w:val="115"/>
                <w:sz w:val="24"/>
                <w:lang w:val="en-US"/>
              </w:rPr>
            </w:pPr>
          </w:p>
        </w:tc>
        <w:tc>
          <w:tcPr>
            <w:tcW w:w="364" w:type="dxa"/>
          </w:tcPr>
          <w:p w14:paraId="27DCE2B3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0" w:right="105"/>
              <w:jc w:val="center"/>
              <w:rPr>
                <w:rFonts w:hint="default"/>
                <w:w w:val="121"/>
                <w:sz w:val="24"/>
                <w:lang w:val="en-US"/>
              </w:rPr>
            </w:pPr>
          </w:p>
        </w:tc>
        <w:tc>
          <w:tcPr>
            <w:tcW w:w="7422" w:type="dxa"/>
          </w:tcPr>
          <w:p w14:paraId="5676A89B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right="0" w:rightChars="0"/>
              <w:jc w:val="center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Pasal 5G</w:t>
            </w:r>
          </w:p>
          <w:p w14:paraId="2E6A8296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right="0" w:rightChars="0"/>
              <w:jc w:val="center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Keamanan dan Keabsahan Sistem</w:t>
            </w:r>
          </w:p>
          <w:p w14:paraId="33557C3C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tabs>
                <w:tab w:val="left" w:pos="659"/>
                <w:tab w:val="left" w:pos="660"/>
              </w:tabs>
              <w:spacing w:before="0" w:beforeAutospacing="0" w:after="0" w:afterAutospacing="0" w:line="281" w:lineRule="exact"/>
              <w:ind w:right="0" w:rightChars="0"/>
              <w:jc w:val="both"/>
              <w:rPr>
                <w:rFonts w:hint="default"/>
                <w:w w:val="115"/>
                <w:sz w:val="24"/>
                <w:lang w:val="en-US"/>
              </w:rPr>
            </w:pPr>
          </w:p>
          <w:p w14:paraId="0A31128A">
            <w:pPr>
              <w:pStyle w:val="8"/>
              <w:keepNext w:val="0"/>
              <w:keepLines w:val="0"/>
              <w:numPr>
                <w:ilvl w:val="0"/>
                <w:numId w:val="19"/>
              </w:numPr>
              <w:suppressLineNumbers w:val="0"/>
              <w:tabs>
                <w:tab w:val="left" w:pos="659"/>
                <w:tab w:val="left" w:pos="660"/>
                <w:tab w:val="left" w:pos="7480"/>
              </w:tabs>
              <w:spacing w:before="0" w:beforeAutospacing="0" w:after="0" w:afterAutospacing="0" w:line="281" w:lineRule="exact"/>
              <w:ind w:left="876" w:leftChars="205" w:right="-66" w:rightChars="-30" w:hanging="425" w:hangingChars="154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SINDANG wajib menjamin keamanan data dan transaksi digital.</w:t>
            </w:r>
          </w:p>
          <w:p w14:paraId="0F779B58">
            <w:pPr>
              <w:pStyle w:val="8"/>
              <w:keepNext w:val="0"/>
              <w:keepLines w:val="0"/>
              <w:numPr>
                <w:ilvl w:val="0"/>
                <w:numId w:val="19"/>
              </w:numPr>
              <w:suppressLineNumbers w:val="0"/>
              <w:tabs>
                <w:tab w:val="left" w:pos="659"/>
                <w:tab w:val="left" w:pos="660"/>
                <w:tab w:val="left" w:pos="7480"/>
              </w:tabs>
              <w:spacing w:before="0" w:beforeAutospacing="0" w:after="0" w:afterAutospacing="0" w:line="281" w:lineRule="exact"/>
              <w:ind w:left="876" w:leftChars="205" w:right="-66" w:rightChars="-30" w:hanging="425" w:hangingChars="154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Keamanan sistem sebagaimana dimaksud pada ayat (1) meliputi:</w:t>
            </w:r>
          </w:p>
          <w:p w14:paraId="7AC7372F">
            <w:pPr>
              <w:pStyle w:val="8"/>
              <w:keepNext w:val="0"/>
              <w:keepLines w:val="0"/>
              <w:numPr>
                <w:ilvl w:val="0"/>
                <w:numId w:val="20"/>
              </w:numPr>
              <w:suppressLineNumbers w:val="0"/>
              <w:tabs>
                <w:tab w:val="left" w:pos="659"/>
                <w:tab w:val="left" w:pos="660"/>
                <w:tab w:val="left" w:pos="7480"/>
              </w:tabs>
              <w:spacing w:before="0" w:beforeAutospacing="0" w:after="0" w:afterAutospacing="0" w:line="281" w:lineRule="exact"/>
              <w:ind w:left="880" w:leftChars="0" w:right="-66" w:rightChars="-30" w:firstLine="0" w:firstLineChars="0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Kerahasiaan data;</w:t>
            </w:r>
          </w:p>
          <w:p w14:paraId="2A1D30E7">
            <w:pPr>
              <w:pStyle w:val="8"/>
              <w:keepNext w:val="0"/>
              <w:keepLines w:val="0"/>
              <w:numPr>
                <w:ilvl w:val="0"/>
                <w:numId w:val="20"/>
              </w:numPr>
              <w:suppressLineNumbers w:val="0"/>
              <w:tabs>
                <w:tab w:val="left" w:pos="659"/>
                <w:tab w:val="left" w:pos="660"/>
                <w:tab w:val="left" w:pos="7480"/>
              </w:tabs>
              <w:spacing w:before="0" w:beforeAutospacing="0" w:after="0" w:afterAutospacing="0" w:line="281" w:lineRule="exact"/>
              <w:ind w:left="880" w:leftChars="0" w:right="-66" w:rightChars="-30" w:firstLine="0" w:firstLineChars="0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keutuhan data; dan</w:t>
            </w:r>
          </w:p>
          <w:p w14:paraId="0746A11A">
            <w:pPr>
              <w:pStyle w:val="8"/>
              <w:keepNext w:val="0"/>
              <w:keepLines w:val="0"/>
              <w:numPr>
                <w:ilvl w:val="0"/>
                <w:numId w:val="20"/>
              </w:numPr>
              <w:suppressLineNumbers w:val="0"/>
              <w:tabs>
                <w:tab w:val="left" w:pos="659"/>
                <w:tab w:val="left" w:pos="660"/>
                <w:tab w:val="left" w:pos="7480"/>
              </w:tabs>
              <w:spacing w:before="0" w:beforeAutospacing="0" w:after="0" w:afterAutospacing="0" w:line="281" w:lineRule="exact"/>
              <w:ind w:left="880" w:leftChars="0" w:right="-66" w:rightChars="-30" w:firstLine="0" w:firstLineChars="0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ketersediaan sistem.</w:t>
            </w:r>
          </w:p>
          <w:p w14:paraId="0B28EC62">
            <w:pPr>
              <w:pStyle w:val="8"/>
              <w:keepNext w:val="0"/>
              <w:keepLines w:val="0"/>
              <w:numPr>
                <w:ilvl w:val="0"/>
                <w:numId w:val="19"/>
              </w:numPr>
              <w:suppressLineNumbers w:val="0"/>
              <w:tabs>
                <w:tab w:val="left" w:pos="659"/>
                <w:tab w:val="left" w:pos="660"/>
                <w:tab w:val="left" w:pos="7480"/>
              </w:tabs>
              <w:spacing w:before="0" w:beforeAutospacing="0" w:after="0" w:afterAutospacing="0" w:line="281" w:lineRule="exact"/>
              <w:ind w:left="876" w:leftChars="205" w:right="-66" w:rightChars="-30" w:hanging="425" w:hangingChars="154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Setiap transaksi dan dokumen elektronik dalam SINDANG harus dapat ditelusuri dan dipertanggungjawabkan.</w:t>
            </w:r>
          </w:p>
          <w:p w14:paraId="2432A177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tabs>
                <w:tab w:val="left" w:pos="659"/>
                <w:tab w:val="left" w:pos="660"/>
                <w:tab w:val="left" w:pos="7480"/>
              </w:tabs>
              <w:spacing w:before="0" w:beforeAutospacing="0" w:after="0" w:afterAutospacing="0" w:line="281" w:lineRule="exact"/>
              <w:ind w:leftChars="51" w:right="-66" w:rightChars="-30"/>
              <w:jc w:val="both"/>
              <w:rPr>
                <w:rFonts w:hint="default"/>
                <w:w w:val="115"/>
                <w:sz w:val="24"/>
                <w:lang w:val="en-US"/>
              </w:rPr>
            </w:pPr>
          </w:p>
        </w:tc>
      </w:tr>
      <w:tr w14:paraId="340E6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757" w:type="dxa"/>
          </w:tcPr>
          <w:p w14:paraId="36B90109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200"/>
              <w:jc w:val="center"/>
              <w:rPr>
                <w:rFonts w:hint="default"/>
                <w:w w:val="115"/>
                <w:sz w:val="24"/>
                <w:lang w:val="en-US"/>
              </w:rPr>
            </w:pPr>
          </w:p>
        </w:tc>
        <w:tc>
          <w:tcPr>
            <w:tcW w:w="364" w:type="dxa"/>
          </w:tcPr>
          <w:p w14:paraId="20F34A9D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0" w:right="105"/>
              <w:jc w:val="center"/>
              <w:rPr>
                <w:rFonts w:hint="default"/>
                <w:w w:val="121"/>
                <w:sz w:val="24"/>
                <w:lang w:val="en-US"/>
              </w:rPr>
            </w:pPr>
          </w:p>
        </w:tc>
        <w:tc>
          <w:tcPr>
            <w:tcW w:w="7422" w:type="dxa"/>
          </w:tcPr>
          <w:p w14:paraId="3C67CE43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tabs>
                <w:tab w:val="left" w:pos="659"/>
                <w:tab w:val="left" w:pos="660"/>
                <w:tab w:val="left" w:pos="7480"/>
              </w:tabs>
              <w:spacing w:before="0" w:beforeAutospacing="0" w:after="0" w:afterAutospacing="0" w:line="281" w:lineRule="exact"/>
              <w:ind w:leftChars="51" w:right="-66" w:rightChars="-30"/>
              <w:jc w:val="center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Pasal 5H</w:t>
            </w:r>
          </w:p>
          <w:p w14:paraId="4B80C3B1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tabs>
                <w:tab w:val="left" w:pos="659"/>
                <w:tab w:val="left" w:pos="660"/>
                <w:tab w:val="left" w:pos="7480"/>
              </w:tabs>
              <w:spacing w:before="0" w:beforeAutospacing="0" w:after="0" w:afterAutospacing="0" w:line="281" w:lineRule="exact"/>
              <w:ind w:leftChars="51" w:right="-66" w:rightChars="-30"/>
              <w:jc w:val="center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Pelaksanaan Retribus</w:t>
            </w:r>
          </w:p>
          <w:p w14:paraId="26FBC8E4">
            <w:pPr>
              <w:pStyle w:val="8"/>
              <w:keepNext w:val="0"/>
              <w:keepLines w:val="0"/>
              <w:numPr>
                <w:ilvl w:val="0"/>
                <w:numId w:val="21"/>
              </w:numPr>
              <w:suppressLineNumbers w:val="0"/>
              <w:tabs>
                <w:tab w:val="left" w:pos="659"/>
                <w:tab w:val="left" w:pos="660"/>
                <w:tab w:val="left" w:pos="7480"/>
              </w:tabs>
              <w:spacing w:before="0" w:beforeAutospacing="0" w:after="0" w:afterAutospacing="0" w:line="281" w:lineRule="exact"/>
              <w:ind w:left="656" w:leftChars="100" w:right="-66" w:rightChars="-30" w:hanging="436" w:hangingChars="158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Pelaksanaan pemungutan retribusi pada pasar rakyat dilakukan oleh petugas pemungut retribusi yang ditugaskan oleh Perangkat Daerah yang membidangi urusan perdagangan.</w:t>
            </w:r>
          </w:p>
          <w:p w14:paraId="546BC1EA">
            <w:pPr>
              <w:pStyle w:val="8"/>
              <w:keepNext w:val="0"/>
              <w:keepLines w:val="0"/>
              <w:numPr>
                <w:ilvl w:val="0"/>
                <w:numId w:val="21"/>
              </w:numPr>
              <w:suppressLineNumbers w:val="0"/>
              <w:tabs>
                <w:tab w:val="left" w:pos="659"/>
                <w:tab w:val="left" w:pos="660"/>
                <w:tab w:val="left" w:pos="7480"/>
              </w:tabs>
              <w:spacing w:before="0" w:beforeAutospacing="0" w:after="0" w:afterAutospacing="0" w:line="281" w:lineRule="exact"/>
              <w:ind w:left="656" w:leftChars="100" w:right="-66" w:rightChars="-30" w:hanging="436" w:hangingChars="158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Petugas pemungut retribusi sebagaimana dimaksud pada ayat (1) bertugas:</w:t>
            </w:r>
          </w:p>
          <w:p w14:paraId="7543186A">
            <w:pPr>
              <w:pStyle w:val="8"/>
              <w:keepNext w:val="0"/>
              <w:keepLines w:val="0"/>
              <w:numPr>
                <w:ilvl w:val="0"/>
                <w:numId w:val="22"/>
              </w:numPr>
              <w:suppressLineNumbers w:val="0"/>
              <w:tabs>
                <w:tab w:val="left" w:pos="659"/>
                <w:tab w:val="left" w:pos="660"/>
                <w:tab w:val="left" w:pos="7480"/>
              </w:tabs>
              <w:spacing w:before="0" w:beforeAutospacing="0" w:after="0" w:afterAutospacing="0" w:line="281" w:lineRule="exact"/>
              <w:ind w:left="894" w:leftChars="300" w:right="-66" w:rightChars="-30" w:hanging="234" w:hangingChars="85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melakukan penagihan dan penerimaan pembayaran retribusi dari pedagang;</w:t>
            </w:r>
          </w:p>
          <w:p w14:paraId="48A30086">
            <w:pPr>
              <w:pStyle w:val="8"/>
              <w:keepNext w:val="0"/>
              <w:keepLines w:val="0"/>
              <w:numPr>
                <w:ilvl w:val="0"/>
                <w:numId w:val="22"/>
              </w:numPr>
              <w:suppressLineNumbers w:val="0"/>
              <w:tabs>
                <w:tab w:val="left" w:pos="659"/>
                <w:tab w:val="left" w:pos="660"/>
                <w:tab w:val="left" w:pos="7480"/>
              </w:tabs>
              <w:spacing w:before="0" w:beforeAutospacing="0" w:after="0" w:afterAutospacing="0" w:line="281" w:lineRule="exact"/>
              <w:ind w:left="894" w:leftChars="300" w:right="-66" w:rightChars="-30" w:hanging="234" w:hangingChars="85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melakukan pencarian data pedagang berdasarkan Nomor Induk Kependudukan (NIK) pada SINDANG;</w:t>
            </w:r>
          </w:p>
          <w:p w14:paraId="6D39AA30">
            <w:pPr>
              <w:pStyle w:val="8"/>
              <w:keepNext w:val="0"/>
              <w:keepLines w:val="0"/>
              <w:numPr>
                <w:ilvl w:val="0"/>
                <w:numId w:val="22"/>
              </w:numPr>
              <w:suppressLineNumbers w:val="0"/>
              <w:tabs>
                <w:tab w:val="left" w:pos="659"/>
                <w:tab w:val="left" w:pos="660"/>
                <w:tab w:val="left" w:pos="7480"/>
              </w:tabs>
              <w:spacing w:before="0" w:beforeAutospacing="0" w:after="0" w:afterAutospacing="0" w:line="281" w:lineRule="exact"/>
              <w:ind w:left="894" w:leftChars="300" w:right="-66" w:rightChars="-30" w:hanging="234" w:hangingChars="85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memastikan kesesuaian data pedagang dan kios/los sebelum melakukan pemungutan; dan</w:t>
            </w:r>
          </w:p>
          <w:p w14:paraId="5D14B0A8">
            <w:pPr>
              <w:pStyle w:val="8"/>
              <w:keepNext w:val="0"/>
              <w:keepLines w:val="0"/>
              <w:numPr>
                <w:ilvl w:val="0"/>
                <w:numId w:val="22"/>
              </w:numPr>
              <w:suppressLineNumbers w:val="0"/>
              <w:tabs>
                <w:tab w:val="left" w:pos="659"/>
                <w:tab w:val="left" w:pos="660"/>
                <w:tab w:val="left" w:pos="7480"/>
              </w:tabs>
              <w:spacing w:before="0" w:beforeAutospacing="0" w:after="0" w:afterAutospacing="0" w:line="281" w:lineRule="exact"/>
              <w:ind w:left="894" w:leftChars="300" w:right="-66" w:rightChars="-30" w:hanging="234" w:hangingChars="85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menginput data pembayaran retribusi ke dalam SINDANG sebagai riwayat pembayaran per pedagang dan per kios/los.</w:t>
            </w:r>
          </w:p>
          <w:p w14:paraId="42ED7CA6">
            <w:pPr>
              <w:pStyle w:val="8"/>
              <w:keepNext w:val="0"/>
              <w:keepLines w:val="0"/>
              <w:numPr>
                <w:ilvl w:val="0"/>
                <w:numId w:val="21"/>
              </w:numPr>
              <w:suppressLineNumbers w:val="0"/>
              <w:tabs>
                <w:tab w:val="left" w:pos="659"/>
                <w:tab w:val="left" w:pos="660"/>
                <w:tab w:val="left" w:pos="7480"/>
              </w:tabs>
              <w:spacing w:before="0" w:beforeAutospacing="0" w:after="0" w:afterAutospacing="0" w:line="281" w:lineRule="exact"/>
              <w:ind w:left="656" w:leftChars="100" w:right="-66" w:rightChars="-30" w:hanging="436" w:hangingChars="158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Koordinator pasar pada masing-masing pasar bertugas:</w:t>
            </w:r>
          </w:p>
          <w:p w14:paraId="01C92878">
            <w:pPr>
              <w:pStyle w:val="8"/>
              <w:keepNext w:val="0"/>
              <w:keepLines w:val="0"/>
              <w:numPr>
                <w:ilvl w:val="0"/>
                <w:numId w:val="23"/>
              </w:numPr>
              <w:suppressLineNumbers w:val="0"/>
              <w:tabs>
                <w:tab w:val="left" w:pos="659"/>
                <w:tab w:val="left" w:pos="660"/>
                <w:tab w:val="left" w:pos="7480"/>
              </w:tabs>
              <w:spacing w:before="0" w:beforeAutospacing="0" w:after="0" w:afterAutospacing="0" w:line="281" w:lineRule="exact"/>
              <w:ind w:left="876" w:leftChars="277" w:right="-66" w:rightChars="-30" w:hanging="267" w:hangingChars="97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membuat dan menerbitkan kode pembayaran berupa QR Code penyetoran retribusi;</w:t>
            </w:r>
          </w:p>
          <w:p w14:paraId="4B9B9546">
            <w:pPr>
              <w:pStyle w:val="8"/>
              <w:keepNext w:val="0"/>
              <w:keepLines w:val="0"/>
              <w:numPr>
                <w:ilvl w:val="0"/>
                <w:numId w:val="23"/>
              </w:numPr>
              <w:suppressLineNumbers w:val="0"/>
              <w:tabs>
                <w:tab w:val="left" w:pos="659"/>
                <w:tab w:val="left" w:pos="660"/>
                <w:tab w:val="left" w:pos="7480"/>
              </w:tabs>
              <w:spacing w:before="0" w:beforeAutospacing="0" w:after="0" w:afterAutospacing="0" w:line="281" w:lineRule="exact"/>
              <w:ind w:left="876" w:leftChars="277" w:right="-66" w:rightChars="-30" w:hanging="267" w:hangingChars="97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memfasilitasi proses penyetoran hasil pemungutan retribusi; dan</w:t>
            </w:r>
          </w:p>
          <w:p w14:paraId="10F3043E">
            <w:pPr>
              <w:pStyle w:val="8"/>
              <w:keepNext w:val="0"/>
              <w:keepLines w:val="0"/>
              <w:numPr>
                <w:ilvl w:val="0"/>
                <w:numId w:val="23"/>
              </w:numPr>
              <w:suppressLineNumbers w:val="0"/>
              <w:tabs>
                <w:tab w:val="left" w:pos="659"/>
                <w:tab w:val="left" w:pos="660"/>
                <w:tab w:val="left" w:pos="7480"/>
              </w:tabs>
              <w:spacing w:before="0" w:beforeAutospacing="0" w:after="0" w:afterAutospacing="0" w:line="281" w:lineRule="exact"/>
              <w:ind w:left="876" w:leftChars="277" w:right="-66" w:rightChars="-30" w:hanging="267" w:hangingChars="97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melakukan pengendalian administratif terhadap pelaksanaan pemungutan retribusi di pasar.</w:t>
            </w:r>
          </w:p>
          <w:p w14:paraId="783EA2A4">
            <w:pPr>
              <w:pStyle w:val="8"/>
              <w:keepNext w:val="0"/>
              <w:keepLines w:val="0"/>
              <w:numPr>
                <w:ilvl w:val="0"/>
                <w:numId w:val="21"/>
              </w:numPr>
              <w:suppressLineNumbers w:val="0"/>
              <w:tabs>
                <w:tab w:val="left" w:pos="659"/>
                <w:tab w:val="left" w:pos="660"/>
                <w:tab w:val="left" w:pos="7480"/>
              </w:tabs>
              <w:spacing w:before="0" w:beforeAutospacing="0" w:after="0" w:afterAutospacing="0" w:line="281" w:lineRule="exact"/>
              <w:ind w:left="656" w:leftChars="100" w:right="-66" w:rightChars="-30" w:hanging="436" w:hangingChars="158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Kepala Unit Pelaksana Teknis (UPT) Pasar bertugas:</w:t>
            </w:r>
          </w:p>
          <w:p w14:paraId="23DD4022">
            <w:pPr>
              <w:pStyle w:val="8"/>
              <w:keepNext w:val="0"/>
              <w:keepLines w:val="0"/>
              <w:numPr>
                <w:ilvl w:val="0"/>
                <w:numId w:val="24"/>
              </w:numPr>
              <w:suppressLineNumbers w:val="0"/>
              <w:tabs>
                <w:tab w:val="left" w:pos="659"/>
                <w:tab w:val="left" w:pos="660"/>
                <w:tab w:val="left" w:pos="7480"/>
              </w:tabs>
              <w:spacing w:before="0" w:beforeAutospacing="0" w:after="0" w:afterAutospacing="0" w:line="281" w:lineRule="exact"/>
              <w:ind w:left="876" w:leftChars="277" w:right="-66" w:rightChars="-30" w:hanging="267" w:hangingChars="97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melakukan sinkronisasi antara jumlah uang retribusi yang diterima oleh petugas pemungut dengan data yang tercatat dalam SINDANG;</w:t>
            </w:r>
          </w:p>
          <w:p w14:paraId="5C8D3C61">
            <w:pPr>
              <w:pStyle w:val="8"/>
              <w:keepNext w:val="0"/>
              <w:keepLines w:val="0"/>
              <w:numPr>
                <w:ilvl w:val="0"/>
                <w:numId w:val="24"/>
              </w:numPr>
              <w:suppressLineNumbers w:val="0"/>
              <w:tabs>
                <w:tab w:val="left" w:pos="659"/>
                <w:tab w:val="left" w:pos="660"/>
                <w:tab w:val="left" w:pos="7480"/>
              </w:tabs>
              <w:spacing w:before="0" w:beforeAutospacing="0" w:after="0" w:afterAutospacing="0" w:line="281" w:lineRule="exact"/>
              <w:ind w:left="876" w:leftChars="277" w:right="-66" w:rightChars="-30" w:hanging="267" w:hangingChars="97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melakukan verifikasi dan validasi atas data pembayaran retribusi;</w:t>
            </w:r>
          </w:p>
          <w:p w14:paraId="33798FD3">
            <w:pPr>
              <w:pStyle w:val="8"/>
              <w:keepNext w:val="0"/>
              <w:keepLines w:val="0"/>
              <w:numPr>
                <w:ilvl w:val="0"/>
                <w:numId w:val="24"/>
              </w:numPr>
              <w:suppressLineNumbers w:val="0"/>
              <w:tabs>
                <w:tab w:val="left" w:pos="659"/>
                <w:tab w:val="left" w:pos="660"/>
                <w:tab w:val="left" w:pos="7480"/>
              </w:tabs>
              <w:spacing w:before="0" w:beforeAutospacing="0" w:after="0" w:afterAutospacing="0" w:line="281" w:lineRule="exact"/>
              <w:ind w:left="876" w:leftChars="277" w:right="-66" w:rightChars="-30" w:hanging="267" w:hangingChars="97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memastikan kesesuaian (balance) antara penerimaan riil dan data sistem; dan</w:t>
            </w:r>
          </w:p>
          <w:p w14:paraId="252DB703">
            <w:pPr>
              <w:pStyle w:val="8"/>
              <w:keepNext w:val="0"/>
              <w:keepLines w:val="0"/>
              <w:numPr>
                <w:ilvl w:val="0"/>
                <w:numId w:val="24"/>
              </w:numPr>
              <w:suppressLineNumbers w:val="0"/>
              <w:tabs>
                <w:tab w:val="left" w:pos="659"/>
                <w:tab w:val="left" w:pos="660"/>
                <w:tab w:val="left" w:pos="7480"/>
              </w:tabs>
              <w:spacing w:before="0" w:beforeAutospacing="0" w:after="0" w:afterAutospacing="0" w:line="281" w:lineRule="exact"/>
              <w:ind w:left="876" w:leftChars="277" w:right="-66" w:rightChars="-30" w:hanging="267" w:hangingChars="97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memberikan persetujuan atas data yang telah sesuai.</w:t>
            </w:r>
          </w:p>
          <w:p w14:paraId="65DE1DDE">
            <w:pPr>
              <w:pStyle w:val="8"/>
              <w:keepNext w:val="0"/>
              <w:keepLines w:val="0"/>
              <w:numPr>
                <w:ilvl w:val="0"/>
                <w:numId w:val="21"/>
              </w:numPr>
              <w:suppressLineNumbers w:val="0"/>
              <w:tabs>
                <w:tab w:val="left" w:pos="659"/>
                <w:tab w:val="left" w:pos="660"/>
                <w:tab w:val="left" w:pos="7480"/>
              </w:tabs>
              <w:spacing w:before="0" w:beforeAutospacing="0" w:after="0" w:afterAutospacing="0" w:line="281" w:lineRule="exact"/>
              <w:ind w:left="656" w:leftChars="100" w:right="-66" w:rightChars="-30" w:hanging="436" w:hangingChars="158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Dalam hal hasil sinkronisasi sebagaimana dimaksud pada ayat (4) menunjukkan adanya ketidaksesuaian, Kepala UPT Pasar memerintahkan petugas pemungut untuk melakukan perbaikan data pada SINDANG.</w:t>
            </w:r>
          </w:p>
          <w:p w14:paraId="692A94B8">
            <w:pPr>
              <w:pStyle w:val="8"/>
              <w:keepNext w:val="0"/>
              <w:keepLines w:val="0"/>
              <w:numPr>
                <w:ilvl w:val="0"/>
                <w:numId w:val="21"/>
              </w:numPr>
              <w:suppressLineNumbers w:val="0"/>
              <w:tabs>
                <w:tab w:val="left" w:pos="659"/>
                <w:tab w:val="left" w:pos="660"/>
                <w:tab w:val="left" w:pos="7480"/>
              </w:tabs>
              <w:spacing w:before="0" w:beforeAutospacing="0" w:after="0" w:afterAutospacing="0" w:line="281" w:lineRule="exact"/>
              <w:ind w:left="656" w:leftChars="100" w:right="-66" w:rightChars="-30" w:hanging="436" w:hangingChars="158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Dalam hal data telah sesuai (balance), hasil penerimaan retribusi wajib disetorkan ke rekening kas Daerah melalui bank yang ditunjuk dengan menggunakan kode pembayaran atau QR Code yang telah diterbitkan.</w:t>
            </w:r>
          </w:p>
          <w:p w14:paraId="0DC30F19">
            <w:pPr>
              <w:pStyle w:val="8"/>
              <w:keepNext w:val="0"/>
              <w:keepLines w:val="0"/>
              <w:numPr>
                <w:ilvl w:val="0"/>
                <w:numId w:val="21"/>
              </w:numPr>
              <w:suppressLineNumbers w:val="0"/>
              <w:tabs>
                <w:tab w:val="left" w:pos="659"/>
                <w:tab w:val="left" w:pos="660"/>
                <w:tab w:val="left" w:pos="7480"/>
              </w:tabs>
              <w:spacing w:before="0" w:beforeAutospacing="0" w:after="0" w:afterAutospacing="0" w:line="281" w:lineRule="exact"/>
              <w:ind w:left="656" w:leftChars="100" w:right="-66" w:rightChars="-30" w:hanging="436" w:hangingChars="158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Seluruh proses pemungutan, pencatatan, verifikasi, dan penyetoran retribusi dilakukan secara terintegrasi melalui SINDANG untuk menjamin:</w:t>
            </w:r>
          </w:p>
          <w:p w14:paraId="5999225F">
            <w:pPr>
              <w:pStyle w:val="8"/>
              <w:keepNext w:val="0"/>
              <w:keepLines w:val="0"/>
              <w:numPr>
                <w:ilvl w:val="0"/>
                <w:numId w:val="25"/>
              </w:numPr>
              <w:suppressLineNumbers w:val="0"/>
              <w:tabs>
                <w:tab w:val="left" w:pos="659"/>
                <w:tab w:val="left" w:pos="660"/>
                <w:tab w:val="left" w:pos="7480"/>
              </w:tabs>
              <w:spacing w:before="0" w:beforeAutospacing="0" w:after="0" w:afterAutospacing="0" w:line="281" w:lineRule="exact"/>
              <w:ind w:left="1093" w:leftChars="300" w:right="-66" w:rightChars="-30" w:hanging="433" w:hangingChars="157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transparansi;</w:t>
            </w:r>
          </w:p>
          <w:p w14:paraId="3CD4A588">
            <w:pPr>
              <w:pStyle w:val="8"/>
              <w:keepNext w:val="0"/>
              <w:keepLines w:val="0"/>
              <w:numPr>
                <w:ilvl w:val="0"/>
                <w:numId w:val="25"/>
              </w:numPr>
              <w:suppressLineNumbers w:val="0"/>
              <w:tabs>
                <w:tab w:val="left" w:pos="659"/>
                <w:tab w:val="left" w:pos="660"/>
                <w:tab w:val="left" w:pos="7480"/>
              </w:tabs>
              <w:spacing w:before="0" w:beforeAutospacing="0" w:after="0" w:afterAutospacing="0" w:line="281" w:lineRule="exact"/>
              <w:ind w:left="1093" w:leftChars="300" w:right="-66" w:rightChars="-30" w:hanging="433" w:hangingChars="157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akuntabilitas; dan</w:t>
            </w:r>
          </w:p>
          <w:p w14:paraId="421504FD">
            <w:pPr>
              <w:pStyle w:val="8"/>
              <w:keepNext w:val="0"/>
              <w:keepLines w:val="0"/>
              <w:numPr>
                <w:ilvl w:val="0"/>
                <w:numId w:val="25"/>
              </w:numPr>
              <w:suppressLineNumbers w:val="0"/>
              <w:tabs>
                <w:tab w:val="left" w:pos="659"/>
                <w:tab w:val="left" w:pos="660"/>
                <w:tab w:val="left" w:pos="7480"/>
              </w:tabs>
              <w:spacing w:before="0" w:beforeAutospacing="0" w:after="0" w:afterAutospacing="0" w:line="281" w:lineRule="exact"/>
              <w:ind w:left="1093" w:leftChars="300" w:right="-66" w:rightChars="-30" w:hanging="433" w:hangingChars="157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ketertelusuran data.</w:t>
            </w:r>
          </w:p>
          <w:p w14:paraId="39E55D66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tabs>
                <w:tab w:val="left" w:pos="659"/>
                <w:tab w:val="left" w:pos="660"/>
                <w:tab w:val="left" w:pos="7480"/>
              </w:tabs>
              <w:spacing w:before="0" w:beforeAutospacing="0" w:after="0" w:afterAutospacing="0" w:line="281" w:lineRule="exact"/>
              <w:ind w:leftChars="143" w:right="-66" w:rightChars="-30"/>
              <w:jc w:val="both"/>
              <w:rPr>
                <w:rFonts w:hint="default"/>
                <w:w w:val="115"/>
                <w:sz w:val="24"/>
                <w:lang w:val="en-US"/>
              </w:rPr>
            </w:pPr>
          </w:p>
        </w:tc>
      </w:tr>
      <w:tr w14:paraId="371F7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757" w:type="dxa"/>
          </w:tcPr>
          <w:p w14:paraId="2B2E9DD4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200"/>
              <w:jc w:val="center"/>
              <w:rPr>
                <w:rFonts w:hint="default"/>
                <w:w w:val="115"/>
                <w:sz w:val="24"/>
                <w:lang w:val="en-US"/>
              </w:rPr>
            </w:pPr>
          </w:p>
        </w:tc>
        <w:tc>
          <w:tcPr>
            <w:tcW w:w="364" w:type="dxa"/>
          </w:tcPr>
          <w:p w14:paraId="34847360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0" w:right="105"/>
              <w:jc w:val="center"/>
              <w:rPr>
                <w:rFonts w:hint="default"/>
                <w:w w:val="121"/>
                <w:sz w:val="24"/>
                <w:lang w:val="en-US"/>
              </w:rPr>
            </w:pPr>
          </w:p>
        </w:tc>
        <w:tc>
          <w:tcPr>
            <w:tcW w:w="7422" w:type="dxa"/>
          </w:tcPr>
          <w:p w14:paraId="7B8E9C53">
            <w:pPr>
              <w:pStyle w:val="8"/>
              <w:keepNext w:val="0"/>
              <w:keepLines w:val="0"/>
              <w:suppressLineNumbers w:val="0"/>
              <w:spacing w:beforeAutospacing="0" w:afterAutospacing="0" w:line="279" w:lineRule="exact"/>
              <w:ind w:left="496" w:right="50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BAB</w:t>
            </w:r>
            <w:r>
              <w:rPr>
                <w:rFonts w:hint="eastAsia"/>
                <w:spacing w:val="12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IV</w:t>
            </w:r>
          </w:p>
          <w:p w14:paraId="6E1BA324">
            <w:pPr>
              <w:pStyle w:val="8"/>
              <w:keepNext w:val="0"/>
              <w:keepLines w:val="0"/>
              <w:suppressLineNumbers w:val="0"/>
              <w:spacing w:before="2" w:beforeAutospacing="0" w:afterAutospacing="0"/>
              <w:ind w:left="220" w:leftChars="0" w:right="-45" w:rightChars="0" w:firstLine="0" w:firstLineChars="0"/>
              <w:jc w:val="center"/>
              <w:rPr>
                <w:rFonts w:hint="default"/>
                <w:color w:val="auto"/>
                <w:w w:val="115"/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DATA</w:t>
            </w:r>
            <w:r>
              <w:rPr>
                <w:rFonts w:hint="eastAsia"/>
                <w:spacing w:val="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  <w:r>
              <w:rPr>
                <w:rFonts w:hint="eastAsia"/>
                <w:spacing w:val="6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INFORMASI</w:t>
            </w:r>
            <w:r>
              <w:rPr>
                <w:rFonts w:hint="eastAsia"/>
                <w:spacing w:val="3"/>
                <w:w w:val="115"/>
                <w:sz w:val="24"/>
              </w:rPr>
              <w:t xml:space="preserve"> </w:t>
            </w:r>
            <w:r>
              <w:rPr>
                <w:rFonts w:hint="default"/>
                <w:w w:val="115"/>
                <w:sz w:val="24"/>
                <w:lang w:val="en-US"/>
              </w:rPr>
              <w:t xml:space="preserve">PERDAGANGAN </w:t>
            </w:r>
            <w:r>
              <w:rPr>
                <w:rFonts w:hint="eastAsia"/>
                <w:color w:val="auto"/>
                <w:w w:val="115"/>
                <w:sz w:val="24"/>
              </w:rPr>
              <w:t>PADA</w:t>
            </w:r>
            <w:r>
              <w:rPr>
                <w:rFonts w:hint="eastAsia"/>
                <w:color w:val="auto"/>
                <w:spacing w:val="4"/>
                <w:w w:val="115"/>
                <w:sz w:val="24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SISTEM</w:t>
            </w:r>
            <w:r>
              <w:rPr>
                <w:rFonts w:hint="default"/>
                <w:color w:val="auto"/>
                <w:w w:val="115"/>
                <w:sz w:val="24"/>
                <w:lang w:val="en-US"/>
              </w:rPr>
              <w:t xml:space="preserve"> </w:t>
            </w:r>
            <w:r>
              <w:rPr>
                <w:rFonts w:hint="eastAsia"/>
                <w:color w:val="auto"/>
                <w:spacing w:val="-58"/>
                <w:w w:val="115"/>
                <w:sz w:val="24"/>
              </w:rPr>
              <w:t xml:space="preserve"> </w:t>
            </w:r>
            <w:r>
              <w:rPr>
                <w:rFonts w:hint="default"/>
                <w:color w:val="auto"/>
                <w:spacing w:val="-58"/>
                <w:w w:val="115"/>
                <w:sz w:val="24"/>
                <w:lang w:val="en-US"/>
              </w:rPr>
              <w:t xml:space="preserve"> </w:t>
            </w:r>
            <w:r>
              <w:rPr>
                <w:rFonts w:hint="eastAsia"/>
                <w:color w:val="auto"/>
                <w:w w:val="115"/>
                <w:sz w:val="24"/>
              </w:rPr>
              <w:t>INFORMASI</w:t>
            </w:r>
            <w:r>
              <w:rPr>
                <w:rFonts w:hint="eastAsia"/>
                <w:color w:val="auto"/>
                <w:spacing w:val="13"/>
                <w:w w:val="115"/>
                <w:sz w:val="24"/>
              </w:rPr>
              <w:t xml:space="preserve"> </w:t>
            </w:r>
            <w:r>
              <w:rPr>
                <w:rFonts w:hint="default"/>
                <w:color w:val="auto"/>
                <w:w w:val="115"/>
                <w:sz w:val="24"/>
                <w:lang w:val="en-US"/>
              </w:rPr>
              <w:t>NIAGA KABUPATEN SUMEDANG</w:t>
            </w:r>
          </w:p>
          <w:p w14:paraId="4A8AF2FC">
            <w:pPr>
              <w:pStyle w:val="8"/>
              <w:keepNext w:val="0"/>
              <w:keepLines w:val="0"/>
              <w:suppressLineNumbers w:val="0"/>
              <w:spacing w:before="2" w:beforeAutospacing="0" w:afterAutospacing="0"/>
              <w:ind w:left="220" w:leftChars="0" w:right="-45" w:rightChars="0" w:firstLine="0" w:firstLineChars="0"/>
              <w:jc w:val="center"/>
              <w:rPr>
                <w:rFonts w:hint="default"/>
                <w:color w:val="auto"/>
                <w:w w:val="115"/>
                <w:sz w:val="24"/>
                <w:lang w:val="en-US"/>
              </w:rPr>
            </w:pPr>
          </w:p>
          <w:p w14:paraId="0B3D670D">
            <w:pPr>
              <w:pStyle w:val="8"/>
              <w:keepNext w:val="0"/>
              <w:keepLines w:val="0"/>
              <w:suppressLineNumbers w:val="0"/>
              <w:spacing w:before="2" w:beforeAutospacing="0" w:afterAutospacing="0"/>
              <w:ind w:left="220" w:leftChars="0" w:right="-45" w:rightChars="0" w:firstLine="0" w:firstLineChars="0"/>
              <w:jc w:val="center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default"/>
                <w:color w:val="auto"/>
                <w:w w:val="115"/>
                <w:sz w:val="24"/>
                <w:lang w:val="en-US"/>
              </w:rPr>
              <w:t>Pasal 6</w:t>
            </w:r>
          </w:p>
        </w:tc>
      </w:tr>
      <w:tr w14:paraId="31C03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757" w:type="dxa"/>
          </w:tcPr>
          <w:p w14:paraId="45B866A5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200"/>
              <w:jc w:val="center"/>
              <w:rPr>
                <w:rFonts w:hint="default"/>
                <w:w w:val="115"/>
                <w:sz w:val="24"/>
                <w:lang w:val="en-US"/>
              </w:rPr>
            </w:pPr>
          </w:p>
        </w:tc>
        <w:tc>
          <w:tcPr>
            <w:tcW w:w="364" w:type="dxa"/>
          </w:tcPr>
          <w:p w14:paraId="3E7135B9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0" w:right="105"/>
              <w:jc w:val="center"/>
              <w:rPr>
                <w:rFonts w:hint="default"/>
                <w:w w:val="121"/>
                <w:sz w:val="24"/>
                <w:lang w:val="en-US"/>
              </w:rPr>
            </w:pPr>
          </w:p>
        </w:tc>
        <w:tc>
          <w:tcPr>
            <w:tcW w:w="7422" w:type="dxa"/>
          </w:tcPr>
          <w:p w14:paraId="3EDD6EA8">
            <w:pPr>
              <w:pStyle w:val="8"/>
              <w:keepNext w:val="0"/>
              <w:keepLines w:val="0"/>
              <w:numPr>
                <w:ilvl w:val="0"/>
                <w:numId w:val="26"/>
              </w:numPr>
              <w:suppressLineNumbers w:val="0"/>
              <w:spacing w:before="2" w:beforeAutospacing="0" w:afterAutospacing="0"/>
              <w:ind w:left="653" w:leftChars="100" w:right="-45" w:rightChars="0" w:hanging="433" w:hangingChars="157"/>
              <w:jc w:val="both"/>
              <w:rPr>
                <w:rFonts w:hint="default"/>
                <w:color w:val="auto"/>
                <w:w w:val="115"/>
                <w:sz w:val="24"/>
                <w:lang w:val="en-US"/>
              </w:rPr>
            </w:pPr>
            <w:r>
              <w:rPr>
                <w:rFonts w:hint="default"/>
                <w:color w:val="auto"/>
                <w:w w:val="115"/>
                <w:sz w:val="24"/>
                <w:lang w:val="en-US"/>
              </w:rPr>
              <w:t>Data dan informasi perdagangan pada SINDANG memuat data perdagangan yang bersumber dari hasil survei operator pasar setiap hari pada kios/los yang dijadikan sampel, serta data administrasi dan transaksi yang terintegrasi dalam sistem, dengan pembagian hak akses informasi sesuai kewenangan.</w:t>
            </w:r>
          </w:p>
          <w:p w14:paraId="1D75B5AB">
            <w:pPr>
              <w:pStyle w:val="8"/>
              <w:keepNext w:val="0"/>
              <w:keepLines w:val="0"/>
              <w:numPr>
                <w:ilvl w:val="0"/>
                <w:numId w:val="26"/>
              </w:numPr>
              <w:suppressLineNumbers w:val="0"/>
              <w:spacing w:before="2" w:beforeAutospacing="0" w:afterAutospacing="0"/>
              <w:ind w:left="653" w:leftChars="100" w:right="-45" w:rightChars="0" w:hanging="433" w:hangingChars="157"/>
              <w:jc w:val="both"/>
              <w:rPr>
                <w:rFonts w:hint="default"/>
                <w:color w:val="auto"/>
                <w:w w:val="115"/>
                <w:sz w:val="24"/>
                <w:lang w:val="en-US"/>
              </w:rPr>
            </w:pPr>
            <w:r>
              <w:rPr>
                <w:rFonts w:hint="default"/>
                <w:color w:val="auto"/>
                <w:w w:val="115"/>
                <w:sz w:val="24"/>
                <w:lang w:val="en-US"/>
              </w:rPr>
              <w:t>Data dan informasi perdagangan sebagaimana dimaksud pada ayat (1) meliputi paling sedikit:</w:t>
            </w:r>
          </w:p>
          <w:p w14:paraId="4B407C88">
            <w:pPr>
              <w:pStyle w:val="8"/>
              <w:keepNext w:val="0"/>
              <w:keepLines w:val="0"/>
              <w:numPr>
                <w:ilvl w:val="0"/>
                <w:numId w:val="27"/>
              </w:numPr>
              <w:suppressLineNumbers w:val="0"/>
              <w:spacing w:before="2" w:beforeAutospacing="0" w:afterAutospacing="0"/>
              <w:ind w:left="891" w:leftChars="300" w:right="-45" w:rightChars="0" w:hanging="231" w:hangingChars="84"/>
              <w:jc w:val="both"/>
              <w:rPr>
                <w:rFonts w:hint="default"/>
                <w:color w:val="auto"/>
                <w:w w:val="115"/>
                <w:sz w:val="24"/>
                <w:lang w:val="en-US"/>
              </w:rPr>
            </w:pPr>
            <w:r>
              <w:rPr>
                <w:rFonts w:hint="default"/>
                <w:color w:val="auto"/>
                <w:w w:val="115"/>
                <w:sz w:val="24"/>
                <w:lang w:val="en-US"/>
              </w:rPr>
              <w:t>data pedagang berdasarkan Nomor Induk Kependudukan (NIK);</w:t>
            </w:r>
          </w:p>
          <w:p w14:paraId="4F62BF7F">
            <w:pPr>
              <w:pStyle w:val="8"/>
              <w:keepNext w:val="0"/>
              <w:keepLines w:val="0"/>
              <w:numPr>
                <w:ilvl w:val="0"/>
                <w:numId w:val="27"/>
              </w:numPr>
              <w:suppressLineNumbers w:val="0"/>
              <w:spacing w:before="2" w:beforeAutospacing="0" w:afterAutospacing="0"/>
              <w:ind w:left="891" w:leftChars="300" w:right="-45" w:rightChars="0" w:hanging="231" w:hangingChars="84"/>
              <w:jc w:val="both"/>
              <w:rPr>
                <w:rFonts w:hint="default"/>
                <w:color w:val="auto"/>
                <w:w w:val="115"/>
                <w:sz w:val="24"/>
                <w:lang w:val="en-US"/>
              </w:rPr>
            </w:pPr>
            <w:r>
              <w:rPr>
                <w:rFonts w:hint="default"/>
                <w:color w:val="auto"/>
                <w:w w:val="115"/>
                <w:sz w:val="24"/>
                <w:lang w:val="en-US"/>
              </w:rPr>
              <w:t>data kios/los;</w:t>
            </w:r>
          </w:p>
          <w:p w14:paraId="5ECBCB1D">
            <w:pPr>
              <w:pStyle w:val="8"/>
              <w:keepNext w:val="0"/>
              <w:keepLines w:val="0"/>
              <w:numPr>
                <w:ilvl w:val="0"/>
                <w:numId w:val="27"/>
              </w:numPr>
              <w:suppressLineNumbers w:val="0"/>
              <w:spacing w:before="2" w:beforeAutospacing="0" w:afterAutospacing="0"/>
              <w:ind w:left="891" w:leftChars="300" w:right="-45" w:rightChars="0" w:hanging="231" w:hangingChars="84"/>
              <w:jc w:val="both"/>
              <w:rPr>
                <w:rFonts w:hint="default"/>
                <w:color w:val="auto"/>
                <w:w w:val="115"/>
                <w:sz w:val="24"/>
                <w:lang w:val="en-US"/>
              </w:rPr>
            </w:pPr>
            <w:r>
              <w:rPr>
                <w:rFonts w:hint="default"/>
                <w:color w:val="auto"/>
                <w:w w:val="115"/>
                <w:sz w:val="24"/>
                <w:lang w:val="en-US"/>
              </w:rPr>
              <w:t>data harga dan ketersediaan barang kebutuhan pokok dan barang penting;</w:t>
            </w:r>
          </w:p>
          <w:p w14:paraId="6C787F08">
            <w:pPr>
              <w:pStyle w:val="8"/>
              <w:keepNext w:val="0"/>
              <w:keepLines w:val="0"/>
              <w:numPr>
                <w:ilvl w:val="0"/>
                <w:numId w:val="27"/>
              </w:numPr>
              <w:suppressLineNumbers w:val="0"/>
              <w:spacing w:before="2" w:beforeAutospacing="0" w:afterAutospacing="0"/>
              <w:ind w:left="891" w:leftChars="300" w:right="-45" w:rightChars="0" w:hanging="231" w:hangingChars="84"/>
              <w:jc w:val="both"/>
              <w:rPr>
                <w:rFonts w:hint="default"/>
                <w:color w:val="auto"/>
                <w:w w:val="115"/>
                <w:sz w:val="24"/>
                <w:lang w:val="en-US"/>
              </w:rPr>
            </w:pPr>
            <w:r>
              <w:rPr>
                <w:rFonts w:hint="default"/>
                <w:color w:val="auto"/>
                <w:w w:val="115"/>
                <w:sz w:val="24"/>
                <w:lang w:val="en-US"/>
              </w:rPr>
              <w:t>data transaksi dan riwayat pembayaran retribusi;</w:t>
            </w:r>
          </w:p>
          <w:p w14:paraId="18B804BD">
            <w:pPr>
              <w:pStyle w:val="8"/>
              <w:keepNext w:val="0"/>
              <w:keepLines w:val="0"/>
              <w:numPr>
                <w:ilvl w:val="0"/>
                <w:numId w:val="27"/>
              </w:numPr>
              <w:suppressLineNumbers w:val="0"/>
              <w:spacing w:before="2" w:beforeAutospacing="0" w:afterAutospacing="0"/>
              <w:ind w:left="891" w:leftChars="300" w:right="-45" w:rightChars="0" w:hanging="231" w:hangingChars="84"/>
              <w:jc w:val="both"/>
              <w:rPr>
                <w:rFonts w:hint="default"/>
                <w:color w:val="auto"/>
                <w:w w:val="115"/>
                <w:sz w:val="24"/>
                <w:lang w:val="en-US"/>
              </w:rPr>
            </w:pPr>
            <w:r>
              <w:rPr>
                <w:rFonts w:hint="default"/>
                <w:color w:val="auto"/>
                <w:w w:val="115"/>
                <w:sz w:val="24"/>
                <w:lang w:val="en-US"/>
              </w:rPr>
              <w:t>data Surat Keterangan Menempati Kios/Los (SKMKL); dan</w:t>
            </w:r>
          </w:p>
          <w:p w14:paraId="671F1698">
            <w:pPr>
              <w:pStyle w:val="8"/>
              <w:keepNext w:val="0"/>
              <w:keepLines w:val="0"/>
              <w:numPr>
                <w:ilvl w:val="0"/>
                <w:numId w:val="27"/>
              </w:numPr>
              <w:suppressLineNumbers w:val="0"/>
              <w:spacing w:before="2" w:beforeAutospacing="0" w:afterAutospacing="0"/>
              <w:ind w:left="891" w:leftChars="300" w:right="-45" w:rightChars="0" w:hanging="231" w:hangingChars="84"/>
              <w:jc w:val="both"/>
              <w:rPr>
                <w:rFonts w:hint="default"/>
                <w:color w:val="auto"/>
                <w:w w:val="115"/>
                <w:sz w:val="24"/>
                <w:lang w:val="en-US"/>
              </w:rPr>
            </w:pPr>
            <w:r>
              <w:rPr>
                <w:rFonts w:hint="default"/>
                <w:color w:val="auto"/>
                <w:w w:val="115"/>
                <w:sz w:val="24"/>
                <w:lang w:val="en-US"/>
              </w:rPr>
              <w:t>data pendukung lainnya sesuai kebutuhan.</w:t>
            </w:r>
          </w:p>
          <w:p w14:paraId="30E3EDC2">
            <w:pPr>
              <w:pStyle w:val="8"/>
              <w:keepNext w:val="0"/>
              <w:keepLines w:val="0"/>
              <w:numPr>
                <w:ilvl w:val="0"/>
                <w:numId w:val="26"/>
              </w:numPr>
              <w:suppressLineNumbers w:val="0"/>
              <w:spacing w:before="2" w:beforeAutospacing="0" w:afterAutospacing="0"/>
              <w:ind w:left="653" w:leftChars="100" w:right="-45" w:rightChars="0" w:hanging="433" w:hangingChars="157"/>
              <w:jc w:val="both"/>
              <w:rPr>
                <w:rFonts w:hint="default"/>
                <w:color w:val="auto"/>
                <w:w w:val="115"/>
                <w:sz w:val="24"/>
                <w:lang w:val="en-US"/>
              </w:rPr>
            </w:pPr>
            <w:r>
              <w:rPr>
                <w:rFonts w:hint="default"/>
                <w:color w:val="auto"/>
                <w:w w:val="115"/>
                <w:sz w:val="24"/>
                <w:lang w:val="en-US"/>
              </w:rPr>
              <w:t>Data dan informasi perdagangan sebagaimana dimaksud pada ayat (1) bersifat dinamis dan diperbaharui secara berkala sesuai kebutuhan Pemerintah Daerah.</w:t>
            </w:r>
          </w:p>
          <w:p w14:paraId="518EBDF7">
            <w:pPr>
              <w:pStyle w:val="8"/>
              <w:keepNext w:val="0"/>
              <w:keepLines w:val="0"/>
              <w:numPr>
                <w:ilvl w:val="0"/>
                <w:numId w:val="26"/>
              </w:numPr>
              <w:suppressLineNumbers w:val="0"/>
              <w:spacing w:before="2" w:beforeAutospacing="0" w:afterAutospacing="0"/>
              <w:ind w:left="653" w:leftChars="100" w:right="-45" w:rightChars="0" w:hanging="433" w:hangingChars="157"/>
              <w:jc w:val="both"/>
              <w:rPr>
                <w:rFonts w:hint="default"/>
                <w:color w:val="auto"/>
                <w:w w:val="115"/>
                <w:sz w:val="24"/>
                <w:lang w:val="en-US"/>
              </w:rPr>
            </w:pPr>
            <w:r>
              <w:rPr>
                <w:rFonts w:hint="default"/>
                <w:color w:val="auto"/>
                <w:w w:val="115"/>
                <w:sz w:val="24"/>
                <w:lang w:val="en-US"/>
              </w:rPr>
              <w:t>Data dan informasi sebagaimana dimaksud pada ayat (1) diolah, disimpan, dan disajikan dalam bentuk informasi digital melalui SINDANG.</w:t>
            </w:r>
          </w:p>
          <w:p w14:paraId="1735272B">
            <w:pPr>
              <w:pStyle w:val="8"/>
              <w:keepNext w:val="0"/>
              <w:keepLines w:val="0"/>
              <w:numPr>
                <w:ilvl w:val="0"/>
                <w:numId w:val="26"/>
              </w:numPr>
              <w:suppressLineNumbers w:val="0"/>
              <w:spacing w:before="2" w:beforeAutospacing="0" w:afterAutospacing="0"/>
              <w:ind w:left="653" w:leftChars="100" w:right="-45" w:rightChars="0" w:hanging="433" w:hangingChars="157"/>
              <w:jc w:val="both"/>
              <w:rPr>
                <w:rFonts w:hint="default"/>
                <w:color w:val="auto"/>
                <w:w w:val="115"/>
                <w:sz w:val="24"/>
                <w:lang w:val="en-US"/>
              </w:rPr>
            </w:pPr>
            <w:r>
              <w:rPr>
                <w:rFonts w:hint="default"/>
                <w:color w:val="auto"/>
                <w:w w:val="115"/>
                <w:sz w:val="24"/>
                <w:lang w:val="en-US"/>
              </w:rPr>
              <w:t>Informasi perdagangan sebagaimana dimaksud pada ayat (4) digunakan sebagai dasar dalam pengambilan keputusan, antara lain:</w:t>
            </w:r>
          </w:p>
          <w:p w14:paraId="0FD7FE97">
            <w:pPr>
              <w:pStyle w:val="8"/>
              <w:keepNext w:val="0"/>
              <w:keepLines w:val="0"/>
              <w:numPr>
                <w:ilvl w:val="0"/>
                <w:numId w:val="28"/>
              </w:numPr>
              <w:suppressLineNumbers w:val="0"/>
              <w:spacing w:before="2" w:beforeAutospacing="0" w:afterAutospacing="0"/>
              <w:ind w:left="891" w:leftChars="300" w:right="-45" w:rightChars="0" w:hanging="231" w:hangingChars="84"/>
              <w:jc w:val="both"/>
              <w:rPr>
                <w:rFonts w:hint="default"/>
                <w:color w:val="auto"/>
                <w:w w:val="115"/>
                <w:sz w:val="24"/>
                <w:lang w:val="en-US"/>
              </w:rPr>
            </w:pPr>
            <w:r>
              <w:rPr>
                <w:rFonts w:hint="default"/>
                <w:color w:val="auto"/>
                <w:w w:val="115"/>
                <w:sz w:val="24"/>
                <w:lang w:val="en-US"/>
              </w:rPr>
              <w:t>langkah dan upaya Pemerintah Daerah dalam menjamin ketersediaan barang, keterjangkauan harga, kelancaran distribusi, dan komunikasi efektif;</w:t>
            </w:r>
          </w:p>
          <w:p w14:paraId="701245F6">
            <w:pPr>
              <w:pStyle w:val="8"/>
              <w:keepNext w:val="0"/>
              <w:keepLines w:val="0"/>
              <w:numPr>
                <w:ilvl w:val="0"/>
                <w:numId w:val="28"/>
              </w:numPr>
              <w:suppressLineNumbers w:val="0"/>
              <w:spacing w:before="2" w:beforeAutospacing="0" w:afterAutospacing="0"/>
              <w:ind w:left="891" w:leftChars="300" w:right="-45" w:rightChars="0" w:hanging="231" w:hangingChars="84"/>
              <w:jc w:val="both"/>
              <w:rPr>
                <w:rFonts w:hint="default"/>
                <w:color w:val="auto"/>
                <w:w w:val="115"/>
                <w:sz w:val="24"/>
                <w:lang w:val="en-US"/>
              </w:rPr>
            </w:pPr>
            <w:r>
              <w:rPr>
                <w:rFonts w:hint="default"/>
                <w:color w:val="auto"/>
                <w:w w:val="115"/>
                <w:sz w:val="24"/>
                <w:lang w:val="en-US"/>
              </w:rPr>
              <w:t>pelaksanaan dan pengembangan layanan digital, termasuk penerbitan dan perpanjangan SKMKL;</w:t>
            </w:r>
          </w:p>
          <w:p w14:paraId="7C4F936C">
            <w:pPr>
              <w:pStyle w:val="8"/>
              <w:keepNext w:val="0"/>
              <w:keepLines w:val="0"/>
              <w:numPr>
                <w:ilvl w:val="0"/>
                <w:numId w:val="28"/>
              </w:numPr>
              <w:suppressLineNumbers w:val="0"/>
              <w:spacing w:before="2" w:beforeAutospacing="0" w:afterAutospacing="0"/>
              <w:ind w:left="891" w:leftChars="300" w:right="-45" w:rightChars="0" w:hanging="231" w:hangingChars="84"/>
              <w:jc w:val="both"/>
              <w:rPr>
                <w:rFonts w:hint="default"/>
                <w:color w:val="auto"/>
                <w:w w:val="115"/>
                <w:sz w:val="24"/>
                <w:lang w:val="en-US"/>
              </w:rPr>
            </w:pPr>
            <w:r>
              <w:rPr>
                <w:rFonts w:hint="default"/>
                <w:color w:val="auto"/>
                <w:w w:val="115"/>
                <w:sz w:val="24"/>
                <w:lang w:val="en-US"/>
              </w:rPr>
              <w:t>pengelolaan dan pengawasan retribusi daerah secara digital;</w:t>
            </w:r>
          </w:p>
          <w:p w14:paraId="6BD2B6C6">
            <w:pPr>
              <w:pStyle w:val="8"/>
              <w:keepNext w:val="0"/>
              <w:keepLines w:val="0"/>
              <w:numPr>
                <w:ilvl w:val="0"/>
                <w:numId w:val="28"/>
              </w:numPr>
              <w:suppressLineNumbers w:val="0"/>
              <w:spacing w:before="2" w:beforeAutospacing="0" w:afterAutospacing="0"/>
              <w:ind w:left="891" w:leftChars="300" w:right="-45" w:rightChars="0" w:hanging="231" w:hangingChars="84"/>
              <w:jc w:val="both"/>
              <w:rPr>
                <w:rFonts w:hint="default"/>
                <w:color w:val="auto"/>
                <w:w w:val="115"/>
                <w:sz w:val="24"/>
                <w:lang w:val="en-US"/>
              </w:rPr>
            </w:pPr>
            <w:r>
              <w:rPr>
                <w:rFonts w:hint="default"/>
                <w:color w:val="auto"/>
                <w:w w:val="115"/>
                <w:sz w:val="24"/>
                <w:lang w:val="en-US"/>
              </w:rPr>
              <w:t>peningkatan pemantauan dan optimalisasi Pendapatan Asli Daerah; dan</w:t>
            </w:r>
          </w:p>
          <w:p w14:paraId="32111F4C">
            <w:pPr>
              <w:pStyle w:val="8"/>
              <w:keepNext w:val="0"/>
              <w:keepLines w:val="0"/>
              <w:numPr>
                <w:ilvl w:val="0"/>
                <w:numId w:val="28"/>
              </w:numPr>
              <w:suppressLineNumbers w:val="0"/>
              <w:spacing w:before="2" w:beforeAutospacing="0" w:afterAutospacing="0"/>
              <w:ind w:left="891" w:leftChars="300" w:right="-45" w:rightChars="0" w:hanging="231" w:hangingChars="84"/>
              <w:jc w:val="both"/>
              <w:rPr>
                <w:rFonts w:hint="default"/>
                <w:color w:val="auto"/>
                <w:w w:val="115"/>
                <w:sz w:val="24"/>
                <w:lang w:val="en-US"/>
              </w:rPr>
            </w:pPr>
            <w:r>
              <w:rPr>
                <w:rFonts w:hint="default"/>
                <w:color w:val="auto"/>
                <w:w w:val="115"/>
                <w:sz w:val="24"/>
                <w:lang w:val="en-US"/>
              </w:rPr>
              <w:t>penyusunan kebijakan di bidang perdagangan.</w:t>
            </w:r>
          </w:p>
          <w:p w14:paraId="0F6232E6">
            <w:pPr>
              <w:pStyle w:val="8"/>
              <w:keepNext w:val="0"/>
              <w:keepLines w:val="0"/>
              <w:numPr>
                <w:ilvl w:val="0"/>
                <w:numId w:val="26"/>
              </w:numPr>
              <w:suppressLineNumbers w:val="0"/>
              <w:spacing w:before="2" w:beforeAutospacing="0" w:afterAutospacing="0"/>
              <w:ind w:left="653" w:leftChars="100" w:right="-45" w:rightChars="0" w:hanging="433" w:hangingChars="157"/>
              <w:jc w:val="both"/>
              <w:rPr>
                <w:rFonts w:hint="default"/>
                <w:color w:val="auto"/>
                <w:w w:val="115"/>
                <w:sz w:val="24"/>
                <w:lang w:val="en-US"/>
              </w:rPr>
            </w:pPr>
            <w:r>
              <w:rPr>
                <w:rFonts w:hint="default"/>
                <w:color w:val="auto"/>
                <w:w w:val="115"/>
                <w:sz w:val="24"/>
                <w:lang w:val="en-US"/>
              </w:rPr>
              <w:t>Informasi sebagaimana dimaksud pada ayat (4) dapat diakses oleh:</w:t>
            </w:r>
          </w:p>
          <w:p w14:paraId="221A5425">
            <w:pPr>
              <w:pStyle w:val="8"/>
              <w:keepNext w:val="0"/>
              <w:keepLines w:val="0"/>
              <w:numPr>
                <w:ilvl w:val="0"/>
                <w:numId w:val="29"/>
              </w:numPr>
              <w:suppressLineNumbers w:val="0"/>
              <w:spacing w:before="2" w:beforeAutospacing="0" w:afterAutospacing="0"/>
              <w:ind w:left="660" w:leftChars="0" w:right="-45" w:rightChars="0" w:firstLine="0" w:firstLineChars="0"/>
              <w:jc w:val="both"/>
              <w:rPr>
                <w:rFonts w:hint="default"/>
                <w:color w:val="auto"/>
                <w:w w:val="115"/>
                <w:sz w:val="24"/>
                <w:lang w:val="en-US"/>
              </w:rPr>
            </w:pPr>
            <w:r>
              <w:rPr>
                <w:rFonts w:hint="default"/>
                <w:color w:val="auto"/>
                <w:w w:val="115"/>
                <w:sz w:val="24"/>
                <w:lang w:val="en-US"/>
              </w:rPr>
              <w:t>Perangkat Daerah sesuai kewenangan; dan</w:t>
            </w:r>
          </w:p>
          <w:p w14:paraId="0871AF57">
            <w:pPr>
              <w:pStyle w:val="8"/>
              <w:keepNext w:val="0"/>
              <w:keepLines w:val="0"/>
              <w:numPr>
                <w:ilvl w:val="0"/>
                <w:numId w:val="29"/>
              </w:numPr>
              <w:suppressLineNumbers w:val="0"/>
              <w:spacing w:before="2" w:beforeAutospacing="0" w:afterAutospacing="0"/>
              <w:ind w:left="875" w:leftChars="300" w:right="-45" w:rightChars="0" w:hanging="215" w:hangingChars="78"/>
              <w:jc w:val="both"/>
              <w:rPr>
                <w:rFonts w:hint="default"/>
                <w:color w:val="auto"/>
                <w:w w:val="115"/>
                <w:sz w:val="24"/>
                <w:lang w:val="en-US"/>
              </w:rPr>
            </w:pPr>
            <w:r>
              <w:rPr>
                <w:rFonts w:hint="default"/>
                <w:color w:val="auto"/>
                <w:w w:val="115"/>
                <w:sz w:val="24"/>
                <w:lang w:val="en-US"/>
              </w:rPr>
              <w:t>masyarakat secara terbatas sesuai ketentuan peraturan perundang-undangan.</w:t>
            </w:r>
          </w:p>
          <w:p w14:paraId="6AB194C5">
            <w:pPr>
              <w:pStyle w:val="8"/>
              <w:keepNext w:val="0"/>
              <w:keepLines w:val="0"/>
              <w:numPr>
                <w:ilvl w:val="0"/>
                <w:numId w:val="26"/>
              </w:numPr>
              <w:suppressLineNumbers w:val="0"/>
              <w:spacing w:before="2" w:beforeAutospacing="0" w:afterAutospacing="0"/>
              <w:ind w:left="653" w:leftChars="100" w:right="-45" w:rightChars="0" w:hanging="433" w:hangingChars="157"/>
              <w:jc w:val="both"/>
              <w:rPr>
                <w:rFonts w:hint="default"/>
                <w:color w:val="auto"/>
                <w:w w:val="115"/>
                <w:sz w:val="24"/>
                <w:lang w:val="en-US"/>
              </w:rPr>
            </w:pPr>
            <w:r>
              <w:rPr>
                <w:rFonts w:hint="default"/>
                <w:color w:val="auto"/>
                <w:w w:val="115"/>
                <w:sz w:val="24"/>
                <w:lang w:val="en-US"/>
              </w:rPr>
              <w:t>Layanan data dan informasi perdagangan lainnya dapat dikembangkan sesuai dengan kebutuhan dan perkembangan teknologi informasi.</w:t>
            </w:r>
          </w:p>
          <w:p w14:paraId="27769C92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spacing w:before="2" w:beforeAutospacing="0" w:afterAutospacing="0"/>
              <w:ind w:leftChars="-57" w:right="-45" w:rightChars="0"/>
              <w:jc w:val="both"/>
              <w:rPr>
                <w:rFonts w:hint="default"/>
                <w:color w:val="auto"/>
                <w:w w:val="115"/>
                <w:sz w:val="24"/>
                <w:lang w:val="en-US"/>
              </w:rPr>
            </w:pPr>
          </w:p>
        </w:tc>
      </w:tr>
      <w:tr w14:paraId="1F46C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757" w:type="dxa"/>
          </w:tcPr>
          <w:p w14:paraId="0723FC8C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200"/>
              <w:jc w:val="center"/>
              <w:rPr>
                <w:rFonts w:hint="default"/>
                <w:w w:val="115"/>
                <w:sz w:val="24"/>
                <w:lang w:val="en-US"/>
              </w:rPr>
            </w:pPr>
          </w:p>
        </w:tc>
        <w:tc>
          <w:tcPr>
            <w:tcW w:w="364" w:type="dxa"/>
          </w:tcPr>
          <w:p w14:paraId="5FF7AA24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0" w:right="105"/>
              <w:jc w:val="center"/>
              <w:rPr>
                <w:rFonts w:hint="default"/>
                <w:w w:val="121"/>
                <w:sz w:val="24"/>
                <w:lang w:val="en-US"/>
              </w:rPr>
            </w:pPr>
          </w:p>
        </w:tc>
        <w:tc>
          <w:tcPr>
            <w:tcW w:w="7422" w:type="dxa"/>
          </w:tcPr>
          <w:p w14:paraId="24CB7FEC">
            <w:pPr>
              <w:pStyle w:val="8"/>
              <w:keepNext w:val="0"/>
              <w:keepLines w:val="0"/>
              <w:suppressLineNumbers w:val="0"/>
              <w:spacing w:beforeAutospacing="0" w:afterAutospacing="0" w:line="279" w:lineRule="exact"/>
              <w:ind w:left="780" w:right="714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BAB</w:t>
            </w:r>
            <w:r>
              <w:rPr>
                <w:rFonts w:hint="eastAsia"/>
                <w:spacing w:val="17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V</w:t>
            </w:r>
          </w:p>
          <w:p w14:paraId="7D0717A3">
            <w:pPr>
              <w:pStyle w:val="8"/>
              <w:keepNext w:val="0"/>
              <w:keepLines w:val="0"/>
              <w:suppressLineNumbers w:val="0"/>
              <w:tabs>
                <w:tab w:val="left" w:pos="6820"/>
              </w:tabs>
              <w:spacing w:before="2" w:beforeAutospacing="0" w:afterAutospacing="0"/>
              <w:ind w:left="880" w:leftChars="0" w:right="863" w:rightChars="0" w:firstLine="0" w:firstLineChars="0"/>
              <w:jc w:val="center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PENGELOLA</w:t>
            </w:r>
            <w:r>
              <w:rPr>
                <w:rFonts w:hint="eastAsia"/>
                <w:spacing w:val="40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SISTEM</w:t>
            </w:r>
            <w:r>
              <w:rPr>
                <w:rFonts w:hint="eastAsia"/>
                <w:spacing w:val="4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INFORMASI</w:t>
            </w:r>
            <w:r>
              <w:rPr>
                <w:rFonts w:hint="eastAsia"/>
                <w:spacing w:val="42"/>
                <w:w w:val="115"/>
                <w:sz w:val="24"/>
              </w:rPr>
              <w:t xml:space="preserve"> </w:t>
            </w:r>
            <w:r>
              <w:rPr>
                <w:rFonts w:hint="default"/>
                <w:w w:val="115"/>
                <w:sz w:val="24"/>
                <w:lang w:val="en-US"/>
              </w:rPr>
              <w:t>NIAGA KABUPATEN SUMEDANG</w:t>
            </w:r>
          </w:p>
          <w:p w14:paraId="2AF8720F">
            <w:pPr>
              <w:pStyle w:val="8"/>
              <w:keepNext w:val="0"/>
              <w:keepLines w:val="0"/>
              <w:suppressLineNumbers w:val="0"/>
              <w:tabs>
                <w:tab w:val="left" w:pos="6820"/>
              </w:tabs>
              <w:spacing w:before="2" w:beforeAutospacing="0" w:afterAutospacing="0"/>
              <w:ind w:left="880" w:leftChars="0" w:right="863" w:rightChars="0" w:firstLine="0" w:firstLineChars="0"/>
              <w:jc w:val="center"/>
              <w:rPr>
                <w:rFonts w:hint="default"/>
                <w:w w:val="115"/>
                <w:sz w:val="24"/>
                <w:lang w:val="en-US"/>
              </w:rPr>
            </w:pPr>
          </w:p>
          <w:p w14:paraId="2A1507E5">
            <w:pPr>
              <w:pStyle w:val="8"/>
              <w:keepNext w:val="0"/>
              <w:keepLines w:val="0"/>
              <w:suppressLineNumbers w:val="0"/>
              <w:tabs>
                <w:tab w:val="left" w:pos="6820"/>
              </w:tabs>
              <w:spacing w:before="2" w:beforeAutospacing="0" w:afterAutospacing="0"/>
              <w:ind w:left="880" w:leftChars="0" w:right="863" w:rightChars="0" w:firstLine="0" w:firstLineChars="0"/>
              <w:jc w:val="center"/>
              <w:rPr>
                <w:rFonts w:hint="default"/>
                <w:color w:val="auto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Pasal 7</w:t>
            </w:r>
          </w:p>
        </w:tc>
      </w:tr>
      <w:tr w14:paraId="074FB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757" w:type="dxa"/>
          </w:tcPr>
          <w:p w14:paraId="1292A8BD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200"/>
              <w:jc w:val="center"/>
              <w:rPr>
                <w:rFonts w:hint="default"/>
                <w:w w:val="115"/>
                <w:sz w:val="24"/>
                <w:lang w:val="en-US"/>
              </w:rPr>
            </w:pPr>
          </w:p>
        </w:tc>
        <w:tc>
          <w:tcPr>
            <w:tcW w:w="364" w:type="dxa"/>
          </w:tcPr>
          <w:p w14:paraId="0B8D4E48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0" w:right="105"/>
              <w:jc w:val="center"/>
              <w:rPr>
                <w:rFonts w:hint="default"/>
                <w:w w:val="121"/>
                <w:sz w:val="24"/>
                <w:lang w:val="en-US"/>
              </w:rPr>
            </w:pPr>
          </w:p>
        </w:tc>
        <w:tc>
          <w:tcPr>
            <w:tcW w:w="7422" w:type="dxa"/>
          </w:tcPr>
          <w:tbl>
            <w:tblPr>
              <w:tblStyle w:val="3"/>
              <w:tblW w:w="7463" w:type="dxa"/>
              <w:tblInd w:w="46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475"/>
              <w:gridCol w:w="331"/>
              <w:gridCol w:w="3657"/>
            </w:tblGrid>
            <w:tr w14:paraId="5375F20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54" w:hRule="atLeast"/>
              </w:trPr>
              <w:tc>
                <w:tcPr>
                  <w:tcW w:w="7463" w:type="dxa"/>
                  <w:gridSpan w:val="3"/>
                </w:tcPr>
                <w:p w14:paraId="75D607F2">
                  <w:pPr>
                    <w:pStyle w:val="8"/>
                    <w:keepNext w:val="0"/>
                    <w:keepLines w:val="0"/>
                    <w:numPr>
                      <w:ilvl w:val="0"/>
                      <w:numId w:val="30"/>
                    </w:numPr>
                    <w:suppressLineNumbers w:val="0"/>
                    <w:spacing w:before="0" w:beforeAutospacing="0" w:after="0" w:afterAutospacing="0" w:line="240" w:lineRule="auto"/>
                    <w:ind w:left="650" w:leftChars="100" w:right="199" w:rightChars="0" w:hanging="430" w:hangingChars="156"/>
                    <w:jc w:val="both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w w:val="115"/>
                      <w:sz w:val="24"/>
                    </w:rPr>
                    <w:t xml:space="preserve">Pengelolaan </w:t>
                  </w:r>
                  <w:r>
                    <w:rPr>
                      <w:rFonts w:hint="default"/>
                      <w:w w:val="115"/>
                      <w:sz w:val="24"/>
                      <w:lang w:val="en-US"/>
                    </w:rPr>
                    <w:t xml:space="preserve">SINDANG </w:t>
                  </w:r>
                  <w:r>
                    <w:rPr>
                      <w:rFonts w:hint="eastAsia"/>
                      <w:w w:val="115"/>
                      <w:sz w:val="24"/>
                    </w:rPr>
                    <w:t>di lingkungan Pemerintah Daerah</w:t>
                  </w:r>
                  <w:r>
                    <w:rPr>
                      <w:rFonts w:hint="eastAsia"/>
                      <w:spacing w:val="1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Kabupaten</w:t>
                  </w:r>
                  <w:r>
                    <w:rPr>
                      <w:rFonts w:hint="eastAsia"/>
                      <w:spacing w:val="1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dilaksanakan</w:t>
                  </w:r>
                  <w:r>
                    <w:rPr>
                      <w:rFonts w:hint="eastAsia"/>
                      <w:spacing w:val="1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oleh</w:t>
                  </w:r>
                  <w:r>
                    <w:rPr>
                      <w:rFonts w:hint="eastAsia"/>
                      <w:spacing w:val="1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Perangkat</w:t>
                  </w:r>
                  <w:r>
                    <w:rPr>
                      <w:rFonts w:hint="eastAsia"/>
                      <w:spacing w:val="1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Daerah</w:t>
                  </w:r>
                  <w:r>
                    <w:rPr>
                      <w:rFonts w:hint="eastAsia"/>
                      <w:spacing w:val="1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Kabupaten</w:t>
                  </w:r>
                  <w:r>
                    <w:rPr>
                      <w:rFonts w:hint="eastAsia"/>
                      <w:spacing w:val="1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yang</w:t>
                  </w:r>
                  <w:r>
                    <w:rPr>
                      <w:rFonts w:hint="eastAsia"/>
                      <w:spacing w:val="1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melaksanakan</w:t>
                  </w:r>
                  <w:r>
                    <w:rPr>
                      <w:rFonts w:hint="eastAsia"/>
                      <w:spacing w:val="1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fungsi</w:t>
                  </w:r>
                  <w:r>
                    <w:rPr>
                      <w:rFonts w:hint="eastAsia"/>
                      <w:spacing w:val="61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penunjang</w:t>
                  </w:r>
                  <w:r>
                    <w:rPr>
                      <w:rFonts w:hint="eastAsia"/>
                      <w:spacing w:val="1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urusan</w:t>
                  </w:r>
                  <w:r>
                    <w:rPr>
                      <w:rFonts w:hint="eastAsia"/>
                      <w:spacing w:val="14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pemerintahan</w:t>
                  </w:r>
                  <w:r>
                    <w:rPr>
                      <w:rFonts w:hint="eastAsia"/>
                      <w:spacing w:val="17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bidang</w:t>
                  </w:r>
                  <w:r>
                    <w:rPr>
                      <w:rFonts w:hint="eastAsia"/>
                      <w:spacing w:val="12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default"/>
                      <w:w w:val="115"/>
                      <w:sz w:val="24"/>
                      <w:lang w:val="en-US"/>
                    </w:rPr>
                    <w:t>perdagangan</w:t>
                  </w:r>
                  <w:r>
                    <w:rPr>
                      <w:rFonts w:hint="eastAsia"/>
                      <w:w w:val="115"/>
                      <w:sz w:val="24"/>
                    </w:rPr>
                    <w:t>.</w:t>
                  </w:r>
                </w:p>
                <w:p w14:paraId="1BC65014">
                  <w:pPr>
                    <w:pStyle w:val="8"/>
                    <w:keepNext w:val="0"/>
                    <w:keepLines w:val="0"/>
                    <w:numPr>
                      <w:ilvl w:val="0"/>
                      <w:numId w:val="30"/>
                    </w:numPr>
                    <w:suppressLineNumbers w:val="0"/>
                    <w:spacing w:before="0" w:beforeAutospacing="0" w:after="0" w:afterAutospacing="0" w:line="240" w:lineRule="auto"/>
                    <w:ind w:left="650" w:leftChars="100" w:right="199" w:rightChars="0" w:hanging="430" w:hangingChars="156"/>
                    <w:jc w:val="both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w w:val="115"/>
                      <w:sz w:val="24"/>
                    </w:rPr>
                    <w:t>Pengelolaan</w:t>
                  </w:r>
                  <w:r>
                    <w:rPr>
                      <w:rFonts w:hint="eastAsia"/>
                      <w:spacing w:val="17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default"/>
                      <w:w w:val="115"/>
                      <w:sz w:val="24"/>
                      <w:lang w:val="en-US"/>
                    </w:rPr>
                    <w:t xml:space="preserve">SINDANG </w:t>
                  </w:r>
                  <w:r>
                    <w:rPr>
                      <w:rFonts w:hint="eastAsia"/>
                      <w:w w:val="115"/>
                      <w:sz w:val="24"/>
                    </w:rPr>
                    <w:t>sebagaimana</w:t>
                  </w:r>
                  <w:r>
                    <w:rPr>
                      <w:rFonts w:hint="eastAsia"/>
                      <w:spacing w:val="14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dimaksud</w:t>
                  </w:r>
                  <w:r>
                    <w:rPr>
                      <w:rFonts w:hint="eastAsia"/>
                      <w:spacing w:val="16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pada</w:t>
                  </w:r>
                  <w:r>
                    <w:rPr>
                      <w:rFonts w:hint="eastAsia"/>
                      <w:spacing w:val="17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ayat</w:t>
                  </w:r>
                  <w:r>
                    <w:rPr>
                      <w:rFonts w:hint="default"/>
                      <w:w w:val="115"/>
                      <w:sz w:val="24"/>
                      <w:lang w:val="en-US"/>
                    </w:rPr>
                    <w:t xml:space="preserve"> (1) </w:t>
                  </w:r>
                  <w:r>
                    <w:rPr>
                      <w:rFonts w:hint="eastAsia"/>
                      <w:w w:val="115"/>
                      <w:sz w:val="24"/>
                    </w:rPr>
                    <w:t>dilaksanakan</w:t>
                  </w:r>
                  <w:r>
                    <w:rPr>
                      <w:rFonts w:hint="eastAsia"/>
                      <w:spacing w:val="17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oleh</w:t>
                  </w:r>
                  <w:r>
                    <w:rPr>
                      <w:rFonts w:hint="eastAsia"/>
                      <w:spacing w:val="20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tim</w:t>
                  </w:r>
                  <w:r>
                    <w:rPr>
                      <w:rFonts w:hint="eastAsia"/>
                      <w:spacing w:val="15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pengelola</w:t>
                  </w:r>
                  <w:r>
                    <w:rPr>
                      <w:rFonts w:hint="eastAsia"/>
                      <w:spacing w:val="16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default"/>
                      <w:w w:val="115"/>
                      <w:sz w:val="24"/>
                      <w:lang w:val="en-US"/>
                    </w:rPr>
                    <w:t>SINDANG</w:t>
                  </w:r>
                  <w:r>
                    <w:rPr>
                      <w:rFonts w:hint="eastAsia"/>
                      <w:w w:val="115"/>
                      <w:sz w:val="24"/>
                    </w:rPr>
                    <w:t>.</w:t>
                  </w:r>
                </w:p>
                <w:p w14:paraId="67367DA6">
                  <w:pPr>
                    <w:pStyle w:val="8"/>
                    <w:keepNext w:val="0"/>
                    <w:keepLines w:val="0"/>
                    <w:numPr>
                      <w:ilvl w:val="0"/>
                      <w:numId w:val="30"/>
                    </w:numPr>
                    <w:suppressLineNumbers w:val="0"/>
                    <w:spacing w:before="0" w:beforeAutospacing="0" w:after="0" w:afterAutospacing="0" w:line="240" w:lineRule="auto"/>
                    <w:ind w:left="631" w:leftChars="100" w:right="199" w:rightChars="0" w:hanging="411" w:hangingChars="156"/>
                    <w:jc w:val="both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w w:val="110"/>
                      <w:sz w:val="24"/>
                    </w:rPr>
                    <w:t xml:space="preserve">Struktur </w:t>
                  </w:r>
                  <w:r>
                    <w:rPr>
                      <w:rFonts w:hint="eastAsia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0"/>
                      <w:sz w:val="24"/>
                    </w:rPr>
                    <w:t xml:space="preserve">Tim </w:t>
                  </w:r>
                  <w:r>
                    <w:rPr>
                      <w:rFonts w:hint="eastAsia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0"/>
                      <w:sz w:val="24"/>
                    </w:rPr>
                    <w:t xml:space="preserve">Pengelola  </w:t>
                  </w:r>
                  <w:r>
                    <w:rPr>
                      <w:rFonts w:hint="eastAsia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default"/>
                      <w:w w:val="110"/>
                      <w:sz w:val="24"/>
                      <w:lang w:val="en-US"/>
                    </w:rPr>
                    <w:t xml:space="preserve">SINDANG </w:t>
                  </w:r>
                  <w:r>
                    <w:rPr>
                      <w:rFonts w:hint="eastAsia"/>
                      <w:w w:val="110"/>
                      <w:sz w:val="24"/>
                    </w:rPr>
                    <w:t>sebagaimana</w:t>
                  </w:r>
                  <w:r>
                    <w:rPr>
                      <w:rFonts w:hint="eastAsia"/>
                      <w:spacing w:val="-56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default"/>
                      <w:spacing w:val="-56"/>
                      <w:w w:val="110"/>
                      <w:sz w:val="24"/>
                      <w:lang w:val="en-US"/>
                    </w:rPr>
                    <w:t xml:space="preserve">  </w:t>
                  </w:r>
                  <w:r>
                    <w:rPr>
                      <w:rFonts w:hint="eastAsia"/>
                      <w:w w:val="110"/>
                      <w:sz w:val="24"/>
                    </w:rPr>
                    <w:t>dimaksud</w:t>
                  </w:r>
                  <w:r>
                    <w:rPr>
                      <w:rFonts w:hint="eastAsia"/>
                      <w:spacing w:val="17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0"/>
                      <w:sz w:val="24"/>
                    </w:rPr>
                    <w:t>pada</w:t>
                  </w:r>
                  <w:r>
                    <w:rPr>
                      <w:rFonts w:hint="eastAsia"/>
                      <w:spacing w:val="19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0"/>
                      <w:sz w:val="24"/>
                    </w:rPr>
                    <w:t>ayat</w:t>
                  </w:r>
                  <w:r>
                    <w:rPr>
                      <w:rFonts w:hint="eastAsia"/>
                      <w:spacing w:val="19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0"/>
                      <w:sz w:val="24"/>
                    </w:rPr>
                    <w:t>(2)</w:t>
                  </w:r>
                  <w:r>
                    <w:rPr>
                      <w:rFonts w:hint="eastAsia"/>
                      <w:spacing w:val="25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0"/>
                      <w:sz w:val="24"/>
                    </w:rPr>
                    <w:t>terdiri</w:t>
                  </w:r>
                  <w:r>
                    <w:rPr>
                      <w:rFonts w:hint="eastAsia"/>
                      <w:spacing w:val="19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0"/>
                      <w:sz w:val="24"/>
                    </w:rPr>
                    <w:t>dari:</w:t>
                  </w:r>
                </w:p>
              </w:tc>
            </w:tr>
            <w:tr w14:paraId="5E080B4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6" w:hRule="atLeast"/>
              </w:trPr>
              <w:tc>
                <w:tcPr>
                  <w:tcW w:w="3475" w:type="dxa"/>
                </w:tcPr>
                <w:p w14:paraId="0715A22D">
                  <w:pPr>
                    <w:pStyle w:val="8"/>
                    <w:keepNext w:val="0"/>
                    <w:keepLines w:val="0"/>
                    <w:numPr>
                      <w:ilvl w:val="0"/>
                      <w:numId w:val="31"/>
                    </w:numPr>
                    <w:suppressLineNumbers w:val="0"/>
                    <w:spacing w:beforeAutospacing="0" w:afterAutospacing="0" w:line="281" w:lineRule="exact"/>
                    <w:ind w:left="660" w:leftChars="0" w:right="0" w:rightChars="0" w:firstLine="0" w:firstLineChars="0"/>
                    <w:rPr>
                      <w:rFonts w:hint="default"/>
                      <w:w w:val="120"/>
                      <w:sz w:val="24"/>
                      <w:lang w:val="en-US"/>
                    </w:rPr>
                  </w:pPr>
                  <w:r>
                    <w:rPr>
                      <w:rFonts w:hint="default"/>
                      <w:w w:val="120"/>
                      <w:sz w:val="24"/>
                      <w:lang w:val="en-US"/>
                    </w:rPr>
                    <w:t>Pembina</w:t>
                  </w:r>
                </w:p>
              </w:tc>
              <w:tc>
                <w:tcPr>
                  <w:tcW w:w="331" w:type="dxa"/>
                </w:tcPr>
                <w:p w14:paraId="5EA6D02A">
                  <w:pPr>
                    <w:pStyle w:val="8"/>
                    <w:keepNext w:val="0"/>
                    <w:keepLines w:val="0"/>
                    <w:suppressLineNumbers w:val="0"/>
                    <w:spacing w:beforeAutospacing="0" w:afterAutospacing="0" w:line="281" w:lineRule="exact"/>
                    <w:ind w:left="0" w:right="78"/>
                    <w:jc w:val="right"/>
                    <w:rPr>
                      <w:rFonts w:hint="default"/>
                      <w:w w:val="121"/>
                      <w:sz w:val="24"/>
                      <w:lang w:val="en-US"/>
                    </w:rPr>
                  </w:pPr>
                  <w:r>
                    <w:rPr>
                      <w:rFonts w:hint="default"/>
                      <w:w w:val="121"/>
                      <w:sz w:val="24"/>
                      <w:lang w:val="en-US"/>
                    </w:rPr>
                    <w:t>:</w:t>
                  </w:r>
                </w:p>
              </w:tc>
              <w:tc>
                <w:tcPr>
                  <w:tcW w:w="3657" w:type="dxa"/>
                </w:tcPr>
                <w:p w14:paraId="13E53D20">
                  <w:pPr>
                    <w:pStyle w:val="8"/>
                    <w:keepNext w:val="0"/>
                    <w:keepLines w:val="0"/>
                    <w:suppressLineNumbers w:val="0"/>
                    <w:tabs>
                      <w:tab w:val="left" w:pos="2657"/>
                    </w:tabs>
                    <w:spacing w:beforeAutospacing="0" w:afterAutospacing="0" w:line="280" w:lineRule="exact"/>
                    <w:ind w:left="78" w:right="199"/>
                    <w:rPr>
                      <w:rFonts w:hint="default"/>
                      <w:w w:val="115"/>
                      <w:sz w:val="24"/>
                      <w:lang w:val="en-US"/>
                    </w:rPr>
                  </w:pPr>
                  <w:r>
                    <w:rPr>
                      <w:rFonts w:hint="default"/>
                      <w:w w:val="115"/>
                      <w:sz w:val="24"/>
                      <w:lang w:val="en-US"/>
                    </w:rPr>
                    <w:t xml:space="preserve">Sekretaris Daerah </w:t>
                  </w:r>
                </w:p>
              </w:tc>
            </w:tr>
            <w:tr w14:paraId="2883108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26" w:hRule="atLeast"/>
              </w:trPr>
              <w:tc>
                <w:tcPr>
                  <w:tcW w:w="3475" w:type="dxa"/>
                </w:tcPr>
                <w:p w14:paraId="14D88860">
                  <w:pPr>
                    <w:pStyle w:val="8"/>
                    <w:keepNext w:val="0"/>
                    <w:keepLines w:val="0"/>
                    <w:numPr>
                      <w:ilvl w:val="0"/>
                      <w:numId w:val="31"/>
                    </w:numPr>
                    <w:suppressLineNumbers w:val="0"/>
                    <w:spacing w:beforeAutospacing="0" w:afterAutospacing="0" w:line="281" w:lineRule="exact"/>
                    <w:ind w:left="660" w:leftChars="0" w:right="0" w:rightChars="0" w:firstLine="0" w:firstLineChars="0"/>
                    <w:rPr>
                      <w:rFonts w:hint="default"/>
                      <w:w w:val="120"/>
                      <w:sz w:val="24"/>
                      <w:lang w:val="en-US"/>
                    </w:rPr>
                  </w:pPr>
                  <w:r>
                    <w:rPr>
                      <w:rFonts w:hint="default"/>
                      <w:w w:val="120"/>
                      <w:sz w:val="24"/>
                      <w:lang w:val="en-US"/>
                    </w:rPr>
                    <w:t>Pengarah</w:t>
                  </w:r>
                </w:p>
              </w:tc>
              <w:tc>
                <w:tcPr>
                  <w:tcW w:w="331" w:type="dxa"/>
                </w:tcPr>
                <w:p w14:paraId="1A1CF06A">
                  <w:pPr>
                    <w:pStyle w:val="8"/>
                    <w:keepNext w:val="0"/>
                    <w:keepLines w:val="0"/>
                    <w:suppressLineNumbers w:val="0"/>
                    <w:spacing w:beforeAutospacing="0" w:afterAutospacing="0" w:line="281" w:lineRule="exact"/>
                    <w:ind w:left="0" w:right="78"/>
                    <w:jc w:val="right"/>
                    <w:rPr>
                      <w:rFonts w:hint="default"/>
                      <w:w w:val="121"/>
                      <w:sz w:val="24"/>
                      <w:lang w:val="en-US"/>
                    </w:rPr>
                  </w:pPr>
                  <w:r>
                    <w:rPr>
                      <w:rFonts w:hint="default"/>
                      <w:w w:val="121"/>
                      <w:sz w:val="24"/>
                      <w:lang w:val="en-US"/>
                    </w:rPr>
                    <w:t>:</w:t>
                  </w:r>
                </w:p>
              </w:tc>
              <w:tc>
                <w:tcPr>
                  <w:tcW w:w="3657" w:type="dxa"/>
                </w:tcPr>
                <w:p w14:paraId="14DC5959">
                  <w:pPr>
                    <w:pStyle w:val="8"/>
                    <w:keepNext w:val="0"/>
                    <w:keepLines w:val="0"/>
                    <w:suppressLineNumbers w:val="0"/>
                    <w:tabs>
                      <w:tab w:val="left" w:pos="2657"/>
                    </w:tabs>
                    <w:spacing w:beforeAutospacing="0" w:afterAutospacing="0" w:line="280" w:lineRule="exact"/>
                    <w:ind w:left="78" w:right="199"/>
                    <w:rPr>
                      <w:rFonts w:hint="default"/>
                      <w:w w:val="115"/>
                      <w:sz w:val="24"/>
                      <w:lang w:val="en-US"/>
                    </w:rPr>
                  </w:pPr>
                  <w:r>
                    <w:rPr>
                      <w:rFonts w:hint="default"/>
                      <w:w w:val="115"/>
                      <w:sz w:val="24"/>
                      <w:lang w:val="en-US"/>
                    </w:rPr>
                    <w:t>Asisten Perekonomian dan Pembangunan</w:t>
                  </w:r>
                </w:p>
              </w:tc>
            </w:tr>
            <w:tr w14:paraId="1A8E1DE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26" w:hRule="atLeast"/>
              </w:trPr>
              <w:tc>
                <w:tcPr>
                  <w:tcW w:w="3475" w:type="dxa"/>
                </w:tcPr>
                <w:p w14:paraId="47217987">
                  <w:pPr>
                    <w:pStyle w:val="8"/>
                    <w:keepNext w:val="0"/>
                    <w:keepLines w:val="0"/>
                    <w:numPr>
                      <w:ilvl w:val="0"/>
                      <w:numId w:val="31"/>
                    </w:numPr>
                    <w:suppressLineNumbers w:val="0"/>
                    <w:spacing w:beforeAutospacing="0" w:afterAutospacing="0" w:line="281" w:lineRule="exact"/>
                    <w:ind w:left="660" w:leftChars="0" w:right="0" w:rightChars="0" w:firstLine="0" w:firstLineChars="0"/>
                    <w:rPr>
                      <w:rFonts w:hint="default"/>
                      <w:w w:val="120"/>
                      <w:sz w:val="24"/>
                      <w:lang w:val="en-US"/>
                    </w:rPr>
                  </w:pPr>
                  <w:r>
                    <w:rPr>
                      <w:rFonts w:hint="default"/>
                      <w:w w:val="120"/>
                      <w:sz w:val="24"/>
                      <w:lang w:val="en-US"/>
                    </w:rPr>
                    <w:t>Koordinator</w:t>
                  </w:r>
                </w:p>
              </w:tc>
              <w:tc>
                <w:tcPr>
                  <w:tcW w:w="331" w:type="dxa"/>
                </w:tcPr>
                <w:p w14:paraId="53FDAA93">
                  <w:pPr>
                    <w:pStyle w:val="8"/>
                    <w:keepNext w:val="0"/>
                    <w:keepLines w:val="0"/>
                    <w:suppressLineNumbers w:val="0"/>
                    <w:spacing w:beforeAutospacing="0" w:afterAutospacing="0" w:line="281" w:lineRule="exact"/>
                    <w:ind w:left="0" w:right="78"/>
                    <w:jc w:val="right"/>
                    <w:rPr>
                      <w:rFonts w:hint="default"/>
                      <w:w w:val="121"/>
                      <w:sz w:val="24"/>
                      <w:lang w:val="en-US"/>
                    </w:rPr>
                  </w:pPr>
                  <w:r>
                    <w:rPr>
                      <w:rFonts w:hint="default"/>
                      <w:w w:val="121"/>
                      <w:sz w:val="24"/>
                      <w:lang w:val="en-US"/>
                    </w:rPr>
                    <w:t>:</w:t>
                  </w:r>
                </w:p>
              </w:tc>
              <w:tc>
                <w:tcPr>
                  <w:tcW w:w="3657" w:type="dxa"/>
                </w:tcPr>
                <w:p w14:paraId="232FBECD">
                  <w:pPr>
                    <w:pStyle w:val="8"/>
                    <w:keepNext w:val="0"/>
                    <w:keepLines w:val="0"/>
                    <w:suppressLineNumbers w:val="0"/>
                    <w:tabs>
                      <w:tab w:val="left" w:pos="2657"/>
                    </w:tabs>
                    <w:spacing w:beforeAutospacing="0" w:afterAutospacing="0" w:line="280" w:lineRule="exact"/>
                    <w:ind w:left="78" w:right="199"/>
                    <w:jc w:val="both"/>
                    <w:rPr>
                      <w:rFonts w:hint="default"/>
                      <w:w w:val="115"/>
                      <w:sz w:val="24"/>
                      <w:lang w:val="en-US"/>
                    </w:rPr>
                  </w:pPr>
                  <w:r>
                    <w:rPr>
                      <w:rFonts w:hint="default"/>
                      <w:w w:val="115"/>
                      <w:sz w:val="24"/>
                      <w:lang w:val="en-US"/>
                    </w:rPr>
                    <w:t>Kepala Bagian yang mengkoordir fungsi penunjang urusan pemerintahan bidang perdagangan;</w:t>
                  </w:r>
                </w:p>
              </w:tc>
            </w:tr>
            <w:tr w14:paraId="2726967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689" w:hRule="atLeast"/>
              </w:trPr>
              <w:tc>
                <w:tcPr>
                  <w:tcW w:w="3475" w:type="dxa"/>
                </w:tcPr>
                <w:p w14:paraId="1FCF667D">
                  <w:pPr>
                    <w:pStyle w:val="8"/>
                    <w:keepNext w:val="0"/>
                    <w:keepLines w:val="0"/>
                    <w:numPr>
                      <w:ilvl w:val="0"/>
                      <w:numId w:val="31"/>
                    </w:numPr>
                    <w:suppressLineNumbers w:val="0"/>
                    <w:spacing w:beforeAutospacing="0" w:afterAutospacing="0" w:line="281" w:lineRule="exact"/>
                    <w:ind w:left="660" w:leftChars="0" w:right="0" w:rightChars="0" w:firstLine="0" w:firstLineChars="0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w w:val="120"/>
                      <w:sz w:val="24"/>
                    </w:rPr>
                    <w:t>Penanggung</w:t>
                  </w:r>
                  <w:r>
                    <w:rPr>
                      <w:rFonts w:hint="eastAsia"/>
                      <w:spacing w:val="-1"/>
                      <w:w w:val="12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20"/>
                      <w:sz w:val="24"/>
                    </w:rPr>
                    <w:t>Jawab</w:t>
                  </w:r>
                </w:p>
              </w:tc>
              <w:tc>
                <w:tcPr>
                  <w:tcW w:w="331" w:type="dxa"/>
                </w:tcPr>
                <w:p w14:paraId="68A063B1">
                  <w:pPr>
                    <w:pStyle w:val="8"/>
                    <w:keepNext w:val="0"/>
                    <w:keepLines w:val="0"/>
                    <w:suppressLineNumbers w:val="0"/>
                    <w:spacing w:beforeAutospacing="0" w:afterAutospacing="0" w:line="281" w:lineRule="exact"/>
                    <w:ind w:left="0" w:right="78"/>
                    <w:jc w:val="right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w w:val="121"/>
                      <w:sz w:val="24"/>
                    </w:rPr>
                    <w:t>:</w:t>
                  </w:r>
                </w:p>
              </w:tc>
              <w:tc>
                <w:tcPr>
                  <w:tcW w:w="3657" w:type="dxa"/>
                </w:tcPr>
                <w:p w14:paraId="48E417FB">
                  <w:pPr>
                    <w:pStyle w:val="8"/>
                    <w:keepNext w:val="0"/>
                    <w:keepLines w:val="0"/>
                    <w:suppressLineNumbers w:val="0"/>
                    <w:tabs>
                      <w:tab w:val="left" w:pos="1142"/>
                      <w:tab w:val="left" w:pos="2593"/>
                      <w:tab w:val="left" w:pos="2897"/>
                    </w:tabs>
                    <w:spacing w:beforeAutospacing="0" w:afterAutospacing="0"/>
                    <w:ind w:left="78" w:right="199"/>
                    <w:jc w:val="both"/>
                    <w:rPr>
                      <w:rFonts w:hint="eastAsia"/>
                      <w:sz w:val="24"/>
                    </w:rPr>
                  </w:pPr>
                  <w:r>
                    <w:rPr>
                      <w:rFonts w:hint="default"/>
                      <w:w w:val="115"/>
                      <w:sz w:val="24"/>
                      <w:lang w:val="en-US"/>
                    </w:rPr>
                    <w:t>Kepala Perangkat Daerah Kabupaten yang melaksanakan fungsi penunjang urusan pemerintahan bidang perdagangan;</w:t>
                  </w:r>
                </w:p>
              </w:tc>
            </w:tr>
            <w:tr w14:paraId="6CAF3EB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689" w:hRule="atLeast"/>
              </w:trPr>
              <w:tc>
                <w:tcPr>
                  <w:tcW w:w="3475" w:type="dxa"/>
                </w:tcPr>
                <w:p w14:paraId="0CB3FA3D">
                  <w:pPr>
                    <w:pStyle w:val="8"/>
                    <w:keepNext w:val="0"/>
                    <w:keepLines w:val="0"/>
                    <w:numPr>
                      <w:ilvl w:val="0"/>
                      <w:numId w:val="31"/>
                    </w:numPr>
                    <w:suppressLineNumbers w:val="0"/>
                    <w:spacing w:beforeAutospacing="0" w:afterAutospacing="0" w:line="281" w:lineRule="exact"/>
                    <w:ind w:left="660" w:leftChars="0" w:right="0" w:rightChars="0" w:firstLine="0" w:firstLineChars="0"/>
                    <w:rPr>
                      <w:rFonts w:hint="default"/>
                      <w:w w:val="120"/>
                      <w:sz w:val="24"/>
                      <w:lang w:val="en-US"/>
                    </w:rPr>
                  </w:pPr>
                  <w:r>
                    <w:rPr>
                      <w:rFonts w:hint="default"/>
                      <w:w w:val="120"/>
                      <w:sz w:val="24"/>
                      <w:lang w:val="en-US"/>
                    </w:rPr>
                    <w:t>Ketua</w:t>
                  </w:r>
                </w:p>
              </w:tc>
              <w:tc>
                <w:tcPr>
                  <w:tcW w:w="331" w:type="dxa"/>
                </w:tcPr>
                <w:p w14:paraId="47D077A4">
                  <w:pPr>
                    <w:pStyle w:val="8"/>
                    <w:keepNext w:val="0"/>
                    <w:keepLines w:val="0"/>
                    <w:suppressLineNumbers w:val="0"/>
                    <w:spacing w:beforeAutospacing="0" w:afterAutospacing="0" w:line="281" w:lineRule="exact"/>
                    <w:ind w:left="0" w:right="78"/>
                    <w:jc w:val="right"/>
                    <w:rPr>
                      <w:rFonts w:hint="default"/>
                      <w:w w:val="121"/>
                      <w:sz w:val="24"/>
                      <w:lang w:val="en-US"/>
                    </w:rPr>
                  </w:pPr>
                  <w:r>
                    <w:rPr>
                      <w:rFonts w:hint="default"/>
                      <w:w w:val="121"/>
                      <w:sz w:val="24"/>
                      <w:lang w:val="en-US"/>
                    </w:rPr>
                    <w:t>:</w:t>
                  </w:r>
                </w:p>
              </w:tc>
              <w:tc>
                <w:tcPr>
                  <w:tcW w:w="3657" w:type="dxa"/>
                </w:tcPr>
                <w:p w14:paraId="674636CD">
                  <w:pPr>
                    <w:pStyle w:val="8"/>
                    <w:keepNext w:val="0"/>
                    <w:keepLines w:val="0"/>
                    <w:suppressLineNumbers w:val="0"/>
                    <w:tabs>
                      <w:tab w:val="left" w:pos="1142"/>
                      <w:tab w:val="left" w:pos="2593"/>
                      <w:tab w:val="left" w:pos="2897"/>
                    </w:tabs>
                    <w:spacing w:beforeAutospacing="0" w:afterAutospacing="0"/>
                    <w:ind w:left="78" w:right="199"/>
                    <w:jc w:val="both"/>
                    <w:rPr>
                      <w:rFonts w:hint="default"/>
                      <w:w w:val="115"/>
                      <w:sz w:val="24"/>
                      <w:lang w:val="en-US"/>
                    </w:rPr>
                  </w:pPr>
                  <w:r>
                    <w:rPr>
                      <w:rFonts w:hint="default"/>
                      <w:w w:val="115"/>
                      <w:sz w:val="24"/>
                      <w:lang w:val="en-US"/>
                    </w:rPr>
                    <w:t>Sekretaris Perangkat Daerah Kabupaten yang melaksanakan fungsi penunjang urusan pemerintahan bidang perdagangan;</w:t>
                  </w:r>
                </w:p>
              </w:tc>
            </w:tr>
            <w:tr w14:paraId="0FC78C7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46" w:hRule="atLeast"/>
              </w:trPr>
              <w:tc>
                <w:tcPr>
                  <w:tcW w:w="3475" w:type="dxa"/>
                </w:tcPr>
                <w:p w14:paraId="128C8E36">
                  <w:pPr>
                    <w:pStyle w:val="8"/>
                    <w:keepNext w:val="0"/>
                    <w:keepLines w:val="0"/>
                    <w:numPr>
                      <w:ilvl w:val="0"/>
                      <w:numId w:val="31"/>
                    </w:numPr>
                    <w:suppressLineNumbers w:val="0"/>
                    <w:spacing w:beforeAutospacing="0" w:afterAutospacing="0" w:line="279" w:lineRule="exact"/>
                    <w:ind w:left="660" w:leftChars="0" w:right="0" w:rightChars="0" w:firstLine="0" w:firstLineChars="0"/>
                    <w:rPr>
                      <w:rFonts w:hint="default"/>
                      <w:sz w:val="24"/>
                      <w:lang w:val="en-US"/>
                    </w:rPr>
                  </w:pPr>
                  <w:r>
                    <w:rPr>
                      <w:rFonts w:hint="default"/>
                      <w:w w:val="115"/>
                      <w:sz w:val="24"/>
                      <w:lang w:val="en-US"/>
                    </w:rPr>
                    <w:t>Sekretaris</w:t>
                  </w:r>
                </w:p>
              </w:tc>
              <w:tc>
                <w:tcPr>
                  <w:tcW w:w="331" w:type="dxa"/>
                </w:tcPr>
                <w:p w14:paraId="424E1A7E">
                  <w:pPr>
                    <w:pStyle w:val="8"/>
                    <w:keepNext w:val="0"/>
                    <w:keepLines w:val="0"/>
                    <w:suppressLineNumbers w:val="0"/>
                    <w:spacing w:beforeAutospacing="0" w:afterAutospacing="0" w:line="279" w:lineRule="exact"/>
                    <w:ind w:left="0" w:right="78"/>
                    <w:jc w:val="right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w w:val="121"/>
                      <w:sz w:val="24"/>
                    </w:rPr>
                    <w:t>:</w:t>
                  </w:r>
                </w:p>
              </w:tc>
              <w:tc>
                <w:tcPr>
                  <w:tcW w:w="3657" w:type="dxa"/>
                </w:tcPr>
                <w:p w14:paraId="582FC4E4">
                  <w:pPr>
                    <w:pStyle w:val="8"/>
                    <w:keepNext w:val="0"/>
                    <w:keepLines w:val="0"/>
                    <w:suppressLineNumbers w:val="0"/>
                    <w:tabs>
                      <w:tab w:val="left" w:pos="1470"/>
                      <w:tab w:val="left" w:pos="2893"/>
                    </w:tabs>
                    <w:spacing w:beforeAutospacing="0" w:afterAutospacing="0" w:line="279" w:lineRule="exact"/>
                    <w:ind w:left="78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w w:val="115"/>
                      <w:sz w:val="24"/>
                    </w:rPr>
                    <w:t>Kepala</w:t>
                  </w:r>
                  <w:r>
                    <w:rPr>
                      <w:rFonts w:hint="eastAsia"/>
                      <w:w w:val="115"/>
                      <w:sz w:val="24"/>
                    </w:rPr>
                    <w:tab/>
                  </w:r>
                  <w:r>
                    <w:rPr>
                      <w:rFonts w:hint="eastAsia"/>
                      <w:w w:val="115"/>
                      <w:sz w:val="24"/>
                    </w:rPr>
                    <w:t>Bidang</w:t>
                  </w:r>
                  <w:r>
                    <w:rPr>
                      <w:rFonts w:hint="eastAsia"/>
                      <w:w w:val="115"/>
                      <w:sz w:val="24"/>
                    </w:rPr>
                    <w:tab/>
                  </w:r>
                  <w:r>
                    <w:rPr>
                      <w:rFonts w:hint="eastAsia"/>
                      <w:w w:val="115"/>
                      <w:sz w:val="24"/>
                    </w:rPr>
                    <w:t>yang</w:t>
                  </w:r>
                </w:p>
                <w:p w14:paraId="5D759388">
                  <w:pPr>
                    <w:pStyle w:val="8"/>
                    <w:keepNext w:val="0"/>
                    <w:keepLines w:val="0"/>
                    <w:suppressLineNumbers w:val="0"/>
                    <w:tabs>
                      <w:tab w:val="left" w:pos="2002"/>
                      <w:tab w:val="left" w:pos="3005"/>
                    </w:tabs>
                    <w:spacing w:beforeAutospacing="0" w:afterAutospacing="0" w:line="280" w:lineRule="exact"/>
                    <w:ind w:left="78" w:right="203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w w:val="115"/>
                      <w:sz w:val="24"/>
                    </w:rPr>
                    <w:t>membidangi</w:t>
                  </w:r>
                  <w:r>
                    <w:rPr>
                      <w:rFonts w:hint="eastAsia"/>
                      <w:w w:val="115"/>
                      <w:sz w:val="24"/>
                    </w:rPr>
                    <w:tab/>
                  </w:r>
                  <w:r>
                    <w:rPr>
                      <w:rFonts w:hint="eastAsia"/>
                      <w:w w:val="115"/>
                      <w:sz w:val="24"/>
                    </w:rPr>
                    <w:t>data</w:t>
                  </w:r>
                  <w:r>
                    <w:rPr>
                      <w:rFonts w:hint="eastAsia"/>
                      <w:w w:val="115"/>
                      <w:sz w:val="24"/>
                    </w:rPr>
                    <w:tab/>
                  </w:r>
                  <w:r>
                    <w:rPr>
                      <w:rFonts w:hint="eastAsia"/>
                      <w:w w:val="115"/>
                      <w:sz w:val="24"/>
                    </w:rPr>
                    <w:t>dan</w:t>
                  </w:r>
                  <w:r>
                    <w:rPr>
                      <w:rFonts w:hint="eastAsia"/>
                      <w:spacing w:val="-58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informasi</w:t>
                  </w:r>
                  <w:r>
                    <w:rPr>
                      <w:rFonts w:hint="eastAsia"/>
                      <w:spacing w:val="7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default"/>
                      <w:w w:val="115"/>
                      <w:sz w:val="24"/>
                      <w:lang w:val="en-US"/>
                    </w:rPr>
                    <w:t>perdagangan</w:t>
                  </w:r>
                  <w:r>
                    <w:rPr>
                      <w:rFonts w:hint="eastAsia"/>
                      <w:w w:val="115"/>
                      <w:sz w:val="24"/>
                    </w:rPr>
                    <w:t>;</w:t>
                  </w:r>
                </w:p>
              </w:tc>
            </w:tr>
            <w:tr w14:paraId="46A30FF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46" w:hRule="atLeast"/>
              </w:trPr>
              <w:tc>
                <w:tcPr>
                  <w:tcW w:w="3475" w:type="dxa"/>
                </w:tcPr>
                <w:p w14:paraId="3FC6686A">
                  <w:pPr>
                    <w:pStyle w:val="8"/>
                    <w:keepNext w:val="0"/>
                    <w:keepLines w:val="0"/>
                    <w:numPr>
                      <w:ilvl w:val="0"/>
                      <w:numId w:val="31"/>
                    </w:numPr>
                    <w:suppressLineNumbers w:val="0"/>
                    <w:spacing w:beforeAutospacing="0" w:afterAutospacing="0" w:line="279" w:lineRule="exact"/>
                    <w:ind w:left="660" w:leftChars="0" w:right="0" w:rightChars="0" w:firstLine="0" w:firstLineChars="0"/>
                    <w:rPr>
                      <w:rFonts w:hint="default"/>
                      <w:w w:val="115"/>
                      <w:sz w:val="24"/>
                      <w:lang w:val="en-US"/>
                    </w:rPr>
                  </w:pPr>
                  <w:r>
                    <w:rPr>
                      <w:rFonts w:hint="default"/>
                      <w:w w:val="115"/>
                      <w:sz w:val="24"/>
                      <w:lang w:val="en-US"/>
                    </w:rPr>
                    <w:t>Anggota</w:t>
                  </w:r>
                </w:p>
              </w:tc>
              <w:tc>
                <w:tcPr>
                  <w:tcW w:w="331" w:type="dxa"/>
                </w:tcPr>
                <w:p w14:paraId="5A1A26CE">
                  <w:pPr>
                    <w:pStyle w:val="8"/>
                    <w:keepNext w:val="0"/>
                    <w:keepLines w:val="0"/>
                    <w:suppressLineNumbers w:val="0"/>
                    <w:spacing w:beforeAutospacing="0" w:afterAutospacing="0" w:line="279" w:lineRule="exact"/>
                    <w:ind w:left="0" w:right="78"/>
                    <w:jc w:val="right"/>
                    <w:rPr>
                      <w:rFonts w:hint="default"/>
                      <w:w w:val="121"/>
                      <w:sz w:val="24"/>
                      <w:lang w:val="en-US"/>
                    </w:rPr>
                  </w:pPr>
                  <w:r>
                    <w:rPr>
                      <w:rFonts w:hint="default"/>
                      <w:w w:val="121"/>
                      <w:sz w:val="24"/>
                      <w:lang w:val="en-US"/>
                    </w:rPr>
                    <w:t>:</w:t>
                  </w:r>
                </w:p>
              </w:tc>
              <w:tc>
                <w:tcPr>
                  <w:tcW w:w="3657" w:type="dxa"/>
                </w:tcPr>
                <w:p w14:paraId="163518B0">
                  <w:pPr>
                    <w:pStyle w:val="8"/>
                    <w:keepNext w:val="0"/>
                    <w:keepLines w:val="0"/>
                    <w:suppressLineNumbers w:val="0"/>
                    <w:tabs>
                      <w:tab w:val="left" w:pos="2002"/>
                      <w:tab w:val="left" w:pos="3005"/>
                    </w:tabs>
                    <w:spacing w:beforeAutospacing="0" w:afterAutospacing="0" w:line="280" w:lineRule="exact"/>
                    <w:ind w:left="0" w:leftChars="0" w:right="203" w:firstLine="0" w:firstLineChars="0"/>
                    <w:jc w:val="both"/>
                    <w:rPr>
                      <w:rFonts w:hint="default"/>
                      <w:w w:val="115"/>
                      <w:sz w:val="24"/>
                      <w:lang w:val="en-US"/>
                    </w:rPr>
                  </w:pPr>
                  <w:r>
                    <w:rPr>
                      <w:rFonts w:hint="default"/>
                      <w:w w:val="115"/>
                      <w:sz w:val="24"/>
                      <w:lang w:val="en-US"/>
                    </w:rPr>
                    <w:t>Aparatur Sipil Negara yang melaksanakan tugas di bidang yang beririsan langsung dengan keberlangsungan urusan perdagangan.</w:t>
                  </w:r>
                </w:p>
              </w:tc>
            </w:tr>
            <w:tr w14:paraId="78253C2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46" w:hRule="atLeast"/>
              </w:trPr>
              <w:tc>
                <w:tcPr>
                  <w:tcW w:w="3475" w:type="dxa"/>
                </w:tcPr>
                <w:p w14:paraId="2A0B9930">
                  <w:pPr>
                    <w:pStyle w:val="8"/>
                    <w:keepNext w:val="0"/>
                    <w:keepLines w:val="0"/>
                    <w:numPr>
                      <w:ilvl w:val="0"/>
                      <w:numId w:val="31"/>
                    </w:numPr>
                    <w:suppressLineNumbers w:val="0"/>
                    <w:spacing w:beforeAutospacing="0" w:afterAutospacing="0" w:line="279" w:lineRule="exact"/>
                    <w:ind w:left="660" w:leftChars="0" w:right="0" w:rightChars="0" w:firstLine="0" w:firstLineChars="0"/>
                    <w:rPr>
                      <w:rFonts w:hint="default"/>
                      <w:w w:val="115"/>
                      <w:sz w:val="24"/>
                      <w:lang w:val="en-US"/>
                    </w:rPr>
                  </w:pPr>
                  <w:r>
                    <w:rPr>
                      <w:rFonts w:hint="default"/>
                      <w:w w:val="115"/>
                      <w:sz w:val="24"/>
                      <w:lang w:val="en-US"/>
                    </w:rPr>
                    <w:t>Teknologi Informasi</w:t>
                  </w:r>
                </w:p>
              </w:tc>
              <w:tc>
                <w:tcPr>
                  <w:tcW w:w="331" w:type="dxa"/>
                </w:tcPr>
                <w:p w14:paraId="51F465EA">
                  <w:pPr>
                    <w:pStyle w:val="8"/>
                    <w:keepNext w:val="0"/>
                    <w:keepLines w:val="0"/>
                    <w:suppressLineNumbers w:val="0"/>
                    <w:spacing w:beforeAutospacing="0" w:afterAutospacing="0" w:line="279" w:lineRule="exact"/>
                    <w:ind w:left="0" w:right="78"/>
                    <w:jc w:val="right"/>
                    <w:rPr>
                      <w:rFonts w:hint="default"/>
                      <w:w w:val="121"/>
                      <w:sz w:val="24"/>
                      <w:lang w:val="en-US"/>
                    </w:rPr>
                  </w:pPr>
                  <w:r>
                    <w:rPr>
                      <w:rFonts w:hint="default"/>
                      <w:w w:val="121"/>
                      <w:sz w:val="24"/>
                      <w:lang w:val="en-US"/>
                    </w:rPr>
                    <w:t>:</w:t>
                  </w:r>
                </w:p>
              </w:tc>
              <w:tc>
                <w:tcPr>
                  <w:tcW w:w="3657" w:type="dxa"/>
                </w:tcPr>
                <w:p w14:paraId="59D7008F">
                  <w:pPr>
                    <w:pStyle w:val="8"/>
                    <w:keepNext w:val="0"/>
                    <w:keepLines w:val="0"/>
                    <w:suppressLineNumbers w:val="0"/>
                    <w:tabs>
                      <w:tab w:val="left" w:pos="2002"/>
                      <w:tab w:val="left" w:pos="3005"/>
                    </w:tabs>
                    <w:spacing w:beforeAutospacing="0" w:afterAutospacing="0" w:line="280" w:lineRule="exact"/>
                    <w:ind w:left="78" w:right="203"/>
                    <w:rPr>
                      <w:rFonts w:hint="default"/>
                      <w:w w:val="115"/>
                      <w:sz w:val="24"/>
                      <w:lang w:val="en-US"/>
                    </w:rPr>
                  </w:pPr>
                  <w:r>
                    <w:rPr>
                      <w:rFonts w:hint="default"/>
                      <w:w w:val="115"/>
                      <w:sz w:val="24"/>
                      <w:lang w:val="en-US"/>
                    </w:rPr>
                    <w:t>Aparatur Sipil Negara yang melaksanakan fungsi dan tugas di bidang teknologi informasi.</w:t>
                  </w:r>
                </w:p>
              </w:tc>
            </w:tr>
            <w:tr w14:paraId="361B416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46" w:hRule="atLeast"/>
              </w:trPr>
              <w:tc>
                <w:tcPr>
                  <w:tcW w:w="3475" w:type="dxa"/>
                </w:tcPr>
                <w:p w14:paraId="43A12474">
                  <w:pPr>
                    <w:pStyle w:val="8"/>
                    <w:keepNext w:val="0"/>
                    <w:keepLines w:val="0"/>
                    <w:numPr>
                      <w:ilvl w:val="0"/>
                      <w:numId w:val="31"/>
                    </w:numPr>
                    <w:suppressLineNumbers w:val="0"/>
                    <w:spacing w:beforeAutospacing="0" w:afterAutospacing="0" w:line="279" w:lineRule="exact"/>
                    <w:ind w:left="660" w:leftChars="0" w:right="0" w:rightChars="0" w:firstLine="0" w:firstLineChars="0"/>
                    <w:rPr>
                      <w:rFonts w:hint="default"/>
                      <w:w w:val="115"/>
                      <w:sz w:val="24"/>
                      <w:lang w:val="en-US"/>
                    </w:rPr>
                  </w:pPr>
                  <w:r>
                    <w:rPr>
                      <w:rFonts w:hint="default"/>
                      <w:w w:val="115"/>
                      <w:sz w:val="24"/>
                      <w:lang w:val="en-US"/>
                    </w:rPr>
                    <w:t>Analis Data</w:t>
                  </w:r>
                </w:p>
              </w:tc>
              <w:tc>
                <w:tcPr>
                  <w:tcW w:w="331" w:type="dxa"/>
                </w:tcPr>
                <w:p w14:paraId="175EB8E6">
                  <w:pPr>
                    <w:pStyle w:val="8"/>
                    <w:keepNext w:val="0"/>
                    <w:keepLines w:val="0"/>
                    <w:suppressLineNumbers w:val="0"/>
                    <w:spacing w:beforeAutospacing="0" w:afterAutospacing="0" w:line="279" w:lineRule="exact"/>
                    <w:ind w:left="0" w:right="78"/>
                    <w:jc w:val="right"/>
                    <w:rPr>
                      <w:rFonts w:hint="default"/>
                      <w:w w:val="121"/>
                      <w:sz w:val="24"/>
                      <w:lang w:val="en-US"/>
                    </w:rPr>
                  </w:pPr>
                  <w:r>
                    <w:rPr>
                      <w:rFonts w:hint="default"/>
                      <w:w w:val="121"/>
                      <w:sz w:val="24"/>
                      <w:lang w:val="en-US"/>
                    </w:rPr>
                    <w:t>:</w:t>
                  </w:r>
                </w:p>
              </w:tc>
              <w:tc>
                <w:tcPr>
                  <w:tcW w:w="3657" w:type="dxa"/>
                </w:tcPr>
                <w:p w14:paraId="6B9491D9">
                  <w:pPr>
                    <w:pStyle w:val="8"/>
                    <w:keepNext w:val="0"/>
                    <w:keepLines w:val="0"/>
                    <w:suppressLineNumbers w:val="0"/>
                    <w:tabs>
                      <w:tab w:val="left" w:pos="2002"/>
                      <w:tab w:val="left" w:pos="3005"/>
                    </w:tabs>
                    <w:spacing w:beforeAutospacing="0" w:afterAutospacing="0" w:line="280" w:lineRule="exact"/>
                    <w:ind w:left="78" w:right="203"/>
                    <w:rPr>
                      <w:rFonts w:hint="default"/>
                      <w:w w:val="115"/>
                      <w:sz w:val="24"/>
                      <w:lang w:val="en-US"/>
                    </w:rPr>
                  </w:pPr>
                  <w:r>
                    <w:rPr>
                      <w:rFonts w:hint="default"/>
                      <w:w w:val="115"/>
                      <w:sz w:val="24"/>
                      <w:lang w:val="en-US"/>
                    </w:rPr>
                    <w:t>Aparatur Sipil Negara yang melaksanakan fungsi dan tugas di bidang penelitian.</w:t>
                  </w:r>
                </w:p>
              </w:tc>
            </w:tr>
            <w:tr w14:paraId="21D66EE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689" w:hRule="atLeast"/>
              </w:trPr>
              <w:tc>
                <w:tcPr>
                  <w:tcW w:w="3475" w:type="dxa"/>
                </w:tcPr>
                <w:p w14:paraId="42A7F54D">
                  <w:pPr>
                    <w:pStyle w:val="8"/>
                    <w:keepNext w:val="0"/>
                    <w:keepLines w:val="0"/>
                    <w:suppressLineNumbers w:val="0"/>
                    <w:spacing w:beforeAutospacing="0" w:afterAutospacing="0"/>
                    <w:ind w:left="1024" w:hanging="361"/>
                    <w:rPr>
                      <w:rFonts w:hint="default"/>
                      <w:sz w:val="24"/>
                      <w:lang w:val="en-US"/>
                    </w:rPr>
                  </w:pPr>
                  <w:r>
                    <w:rPr>
                      <w:rFonts w:hint="default"/>
                      <w:w w:val="115"/>
                      <w:sz w:val="24"/>
                      <w:lang w:val="en-US"/>
                    </w:rPr>
                    <w:t>j</w:t>
                  </w:r>
                  <w:r>
                    <w:rPr>
                      <w:rFonts w:hint="eastAsia"/>
                      <w:w w:val="115"/>
                      <w:sz w:val="24"/>
                    </w:rPr>
                    <w:t>.</w:t>
                  </w:r>
                  <w:r>
                    <w:rPr>
                      <w:rFonts w:hint="eastAsia"/>
                      <w:spacing w:val="13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default"/>
                      <w:w w:val="115"/>
                      <w:sz w:val="24"/>
                      <w:lang w:val="en-US"/>
                    </w:rPr>
                    <w:t xml:space="preserve">Verifikator </w:t>
                  </w:r>
                  <w:r>
                    <w:rPr>
                      <w:rFonts w:hint="eastAsia"/>
                      <w:spacing w:val="-58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default"/>
                      <w:w w:val="120"/>
                      <w:sz w:val="24"/>
                      <w:lang w:val="en-US"/>
                    </w:rPr>
                    <w:t>SINDANG</w:t>
                  </w:r>
                </w:p>
              </w:tc>
              <w:tc>
                <w:tcPr>
                  <w:tcW w:w="331" w:type="dxa"/>
                </w:tcPr>
                <w:p w14:paraId="67F62876">
                  <w:pPr>
                    <w:pStyle w:val="8"/>
                    <w:keepNext w:val="0"/>
                    <w:keepLines w:val="0"/>
                    <w:suppressLineNumbers w:val="0"/>
                    <w:spacing w:beforeAutospacing="0" w:afterAutospacing="0" w:line="281" w:lineRule="exact"/>
                    <w:ind w:left="0" w:right="78"/>
                    <w:jc w:val="right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w w:val="121"/>
                      <w:sz w:val="24"/>
                    </w:rPr>
                    <w:t>:</w:t>
                  </w:r>
                </w:p>
              </w:tc>
              <w:tc>
                <w:tcPr>
                  <w:tcW w:w="3657" w:type="dxa"/>
                </w:tcPr>
                <w:p w14:paraId="602ABE14">
                  <w:pPr>
                    <w:pStyle w:val="8"/>
                    <w:keepNext w:val="0"/>
                    <w:keepLines w:val="0"/>
                    <w:suppressLineNumbers w:val="0"/>
                    <w:tabs>
                      <w:tab w:val="left" w:pos="1113"/>
                      <w:tab w:val="left" w:pos="2592"/>
                      <w:tab w:val="left" w:pos="2897"/>
                    </w:tabs>
                    <w:spacing w:beforeAutospacing="0" w:afterAutospacing="0"/>
                    <w:ind w:left="78" w:right="199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w w:val="115"/>
                      <w:sz w:val="24"/>
                    </w:rPr>
                    <w:t>Unsur</w:t>
                  </w:r>
                  <w:r>
                    <w:rPr>
                      <w:rFonts w:hint="eastAsia"/>
                      <w:w w:val="115"/>
                      <w:sz w:val="24"/>
                    </w:rPr>
                    <w:tab/>
                  </w:r>
                  <w:r>
                    <w:rPr>
                      <w:rFonts w:hint="eastAsia"/>
                      <w:w w:val="115"/>
                      <w:sz w:val="24"/>
                    </w:rPr>
                    <w:t>Perangkat</w:t>
                  </w:r>
                  <w:r>
                    <w:rPr>
                      <w:rFonts w:hint="eastAsia"/>
                      <w:w w:val="115"/>
                      <w:sz w:val="24"/>
                    </w:rPr>
                    <w:tab/>
                  </w:r>
                  <w:r>
                    <w:rPr>
                      <w:rFonts w:hint="eastAsia"/>
                      <w:w w:val="115"/>
                      <w:sz w:val="24"/>
                    </w:rPr>
                    <w:t>Daerah</w:t>
                  </w:r>
                  <w:r>
                    <w:rPr>
                      <w:rFonts w:hint="eastAsia"/>
                      <w:spacing w:val="-58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Kabupaten</w:t>
                  </w:r>
                  <w:r>
                    <w:rPr>
                      <w:rFonts w:hint="eastAsia"/>
                      <w:w w:val="115"/>
                      <w:sz w:val="24"/>
                    </w:rPr>
                    <w:tab/>
                  </w:r>
                  <w:r>
                    <w:rPr>
                      <w:rFonts w:hint="eastAsia"/>
                      <w:w w:val="115"/>
                      <w:sz w:val="24"/>
                    </w:rPr>
                    <w:tab/>
                  </w:r>
                  <w:r>
                    <w:rPr>
                      <w:rFonts w:hint="eastAsia"/>
                      <w:spacing w:val="-3"/>
                      <w:w w:val="115"/>
                      <w:sz w:val="24"/>
                    </w:rPr>
                    <w:t>yang</w:t>
                  </w:r>
                </w:p>
                <w:p w14:paraId="5E795DD0">
                  <w:pPr>
                    <w:pStyle w:val="8"/>
                    <w:keepNext w:val="0"/>
                    <w:keepLines w:val="0"/>
                    <w:suppressLineNumbers w:val="0"/>
                    <w:tabs>
                      <w:tab w:val="left" w:pos="2729"/>
                    </w:tabs>
                    <w:spacing w:beforeAutospacing="0" w:afterAutospacing="0" w:line="281" w:lineRule="exact"/>
                    <w:ind w:left="78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w w:val="115"/>
                      <w:sz w:val="24"/>
                    </w:rPr>
                    <w:t>melaksanakan</w:t>
                  </w:r>
                  <w:r>
                    <w:rPr>
                      <w:rFonts w:hint="eastAsia"/>
                      <w:w w:val="115"/>
                      <w:sz w:val="24"/>
                    </w:rPr>
                    <w:tab/>
                  </w:r>
                  <w:r>
                    <w:rPr>
                      <w:rFonts w:hint="eastAsia"/>
                      <w:w w:val="115"/>
                      <w:sz w:val="24"/>
                    </w:rPr>
                    <w:t>fungsi</w:t>
                  </w:r>
                </w:p>
                <w:p w14:paraId="7D1D67DB">
                  <w:pPr>
                    <w:pStyle w:val="8"/>
                    <w:keepNext w:val="0"/>
                    <w:keepLines w:val="0"/>
                    <w:suppressLineNumbers w:val="0"/>
                    <w:tabs>
                      <w:tab w:val="left" w:pos="2602"/>
                    </w:tabs>
                    <w:spacing w:beforeAutospacing="0" w:afterAutospacing="0" w:line="280" w:lineRule="exact"/>
                    <w:ind w:left="78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w w:val="115"/>
                      <w:sz w:val="24"/>
                    </w:rPr>
                    <w:t>penunjang</w:t>
                  </w:r>
                  <w:r>
                    <w:rPr>
                      <w:rFonts w:hint="eastAsia"/>
                      <w:w w:val="115"/>
                      <w:sz w:val="24"/>
                    </w:rPr>
                    <w:tab/>
                  </w:r>
                  <w:r>
                    <w:rPr>
                      <w:rFonts w:hint="eastAsia"/>
                      <w:w w:val="115"/>
                      <w:sz w:val="24"/>
                    </w:rPr>
                    <w:t>urusan</w:t>
                  </w:r>
                </w:p>
                <w:p w14:paraId="499EB78B">
                  <w:pPr>
                    <w:pStyle w:val="8"/>
                    <w:keepNext w:val="0"/>
                    <w:keepLines w:val="0"/>
                    <w:suppressLineNumbers w:val="0"/>
                    <w:tabs>
                      <w:tab w:val="left" w:pos="2657"/>
                    </w:tabs>
                    <w:spacing w:beforeAutospacing="0" w:afterAutospacing="0" w:line="284" w:lineRule="exact"/>
                    <w:ind w:left="78" w:right="199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w w:val="115"/>
                      <w:sz w:val="24"/>
                    </w:rPr>
                    <w:t>Pemerintaha</w:t>
                  </w:r>
                  <w:r>
                    <w:rPr>
                      <w:rFonts w:hint="default"/>
                      <w:w w:val="115"/>
                      <w:sz w:val="24"/>
                      <w:lang w:val="en-US"/>
                    </w:rPr>
                    <w:t>n bidang perdagangan</w:t>
                  </w:r>
                  <w:r>
                    <w:rPr>
                      <w:rFonts w:hint="eastAsia"/>
                      <w:w w:val="115"/>
                      <w:sz w:val="24"/>
                    </w:rPr>
                    <w:t>;</w:t>
                  </w:r>
                  <w:r>
                    <w:rPr>
                      <w:rFonts w:hint="eastAsia"/>
                      <w:spacing w:val="11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dan</w:t>
                  </w:r>
                </w:p>
              </w:tc>
            </w:tr>
            <w:tr w14:paraId="3EBD2CA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689" w:hRule="atLeast"/>
              </w:trPr>
              <w:tc>
                <w:tcPr>
                  <w:tcW w:w="3475" w:type="dxa"/>
                </w:tcPr>
                <w:p w14:paraId="6E8B9814">
                  <w:pPr>
                    <w:pStyle w:val="8"/>
                    <w:keepNext w:val="0"/>
                    <w:keepLines w:val="0"/>
                    <w:numPr>
                      <w:ilvl w:val="0"/>
                      <w:numId w:val="31"/>
                    </w:numPr>
                    <w:suppressLineNumbers w:val="0"/>
                    <w:spacing w:beforeAutospacing="0" w:afterAutospacing="0" w:line="242" w:lineRule="auto"/>
                    <w:ind w:left="660" w:leftChars="0" w:right="802" w:firstLine="0" w:firstLineChars="0"/>
                    <w:rPr>
                      <w:rFonts w:hint="default"/>
                      <w:w w:val="115"/>
                      <w:sz w:val="24"/>
                      <w:lang w:val="en-US"/>
                    </w:rPr>
                  </w:pPr>
                  <w:r>
                    <w:rPr>
                      <w:rFonts w:hint="default"/>
                      <w:w w:val="115"/>
                      <w:sz w:val="24"/>
                      <w:lang w:val="en-US"/>
                    </w:rPr>
                    <w:t>Operator SINDANG</w:t>
                  </w:r>
                </w:p>
                <w:p w14:paraId="7ACAAA7B">
                  <w:pPr>
                    <w:pStyle w:val="8"/>
                    <w:keepNext w:val="0"/>
                    <w:keepLines w:val="0"/>
                    <w:widowControl w:val="0"/>
                    <w:numPr>
                      <w:numId w:val="0"/>
                    </w:numPr>
                    <w:suppressLineNumbers w:val="0"/>
                    <w:autoSpaceDE w:val="0"/>
                    <w:autoSpaceDN w:val="0"/>
                    <w:spacing w:before="0" w:beforeAutospacing="0" w:after="0" w:afterAutospacing="0" w:line="242" w:lineRule="auto"/>
                    <w:ind w:right="802" w:rightChars="0"/>
                    <w:jc w:val="left"/>
                    <w:rPr>
                      <w:rFonts w:hint="default"/>
                      <w:w w:val="115"/>
                      <w:sz w:val="24"/>
                      <w:lang w:val="en-US"/>
                    </w:rPr>
                  </w:pPr>
                </w:p>
                <w:p w14:paraId="5A70191B">
                  <w:pPr>
                    <w:pStyle w:val="8"/>
                    <w:keepNext w:val="0"/>
                    <w:keepLines w:val="0"/>
                    <w:widowControl w:val="0"/>
                    <w:numPr>
                      <w:numId w:val="0"/>
                    </w:numPr>
                    <w:suppressLineNumbers w:val="0"/>
                    <w:autoSpaceDE w:val="0"/>
                    <w:autoSpaceDN w:val="0"/>
                    <w:spacing w:before="0" w:beforeAutospacing="0" w:after="0" w:afterAutospacing="0" w:line="242" w:lineRule="auto"/>
                    <w:ind w:right="802" w:rightChars="0"/>
                    <w:jc w:val="left"/>
                    <w:rPr>
                      <w:rFonts w:hint="default"/>
                      <w:w w:val="115"/>
                      <w:sz w:val="24"/>
                      <w:lang w:val="en-US"/>
                    </w:rPr>
                  </w:pPr>
                </w:p>
                <w:p w14:paraId="5EB180FE">
                  <w:pPr>
                    <w:pStyle w:val="8"/>
                    <w:keepNext w:val="0"/>
                    <w:keepLines w:val="0"/>
                    <w:widowControl w:val="0"/>
                    <w:numPr>
                      <w:numId w:val="0"/>
                    </w:numPr>
                    <w:suppressLineNumbers w:val="0"/>
                    <w:autoSpaceDE w:val="0"/>
                    <w:autoSpaceDN w:val="0"/>
                    <w:spacing w:before="0" w:beforeAutospacing="0" w:after="0" w:afterAutospacing="0" w:line="242" w:lineRule="auto"/>
                    <w:ind w:right="802" w:rightChars="0"/>
                    <w:jc w:val="left"/>
                    <w:rPr>
                      <w:rFonts w:hint="default"/>
                      <w:w w:val="115"/>
                      <w:sz w:val="24"/>
                      <w:lang w:val="en-US"/>
                    </w:rPr>
                  </w:pPr>
                </w:p>
                <w:p w14:paraId="47B20992">
                  <w:pPr>
                    <w:pStyle w:val="8"/>
                    <w:keepNext w:val="0"/>
                    <w:keepLines w:val="0"/>
                    <w:widowControl w:val="0"/>
                    <w:numPr>
                      <w:numId w:val="0"/>
                    </w:numPr>
                    <w:suppressLineNumbers w:val="0"/>
                    <w:autoSpaceDE w:val="0"/>
                    <w:autoSpaceDN w:val="0"/>
                    <w:spacing w:before="0" w:beforeAutospacing="0" w:after="0" w:afterAutospacing="0" w:line="242" w:lineRule="auto"/>
                    <w:ind w:right="802" w:rightChars="0"/>
                    <w:jc w:val="left"/>
                    <w:rPr>
                      <w:rFonts w:hint="default"/>
                      <w:w w:val="115"/>
                      <w:sz w:val="24"/>
                      <w:lang w:val="en-US"/>
                    </w:rPr>
                  </w:pPr>
                </w:p>
                <w:p w14:paraId="0880DC8C">
                  <w:pPr>
                    <w:pStyle w:val="8"/>
                    <w:keepNext w:val="0"/>
                    <w:keepLines w:val="0"/>
                    <w:widowControl w:val="0"/>
                    <w:numPr>
                      <w:numId w:val="0"/>
                    </w:numPr>
                    <w:suppressLineNumbers w:val="0"/>
                    <w:autoSpaceDE w:val="0"/>
                    <w:autoSpaceDN w:val="0"/>
                    <w:spacing w:before="0" w:beforeAutospacing="0" w:after="0" w:afterAutospacing="0" w:line="242" w:lineRule="auto"/>
                    <w:ind w:right="802" w:rightChars="0"/>
                    <w:jc w:val="left"/>
                    <w:rPr>
                      <w:rFonts w:hint="default"/>
                      <w:w w:val="115"/>
                      <w:sz w:val="24"/>
                      <w:lang w:val="en-US"/>
                    </w:rPr>
                  </w:pPr>
                </w:p>
              </w:tc>
              <w:tc>
                <w:tcPr>
                  <w:tcW w:w="331" w:type="dxa"/>
                </w:tcPr>
                <w:p w14:paraId="58D561C7">
                  <w:pPr>
                    <w:pStyle w:val="8"/>
                    <w:keepNext w:val="0"/>
                    <w:keepLines w:val="0"/>
                    <w:suppressLineNumbers w:val="0"/>
                    <w:spacing w:beforeAutospacing="0" w:afterAutospacing="0" w:line="277" w:lineRule="exact"/>
                    <w:ind w:left="0" w:right="78"/>
                    <w:jc w:val="right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w w:val="121"/>
                      <w:sz w:val="24"/>
                    </w:rPr>
                    <w:t>:</w:t>
                  </w:r>
                </w:p>
              </w:tc>
              <w:tc>
                <w:tcPr>
                  <w:tcW w:w="3657" w:type="dxa"/>
                </w:tcPr>
                <w:p w14:paraId="5653B189">
                  <w:pPr>
                    <w:pStyle w:val="8"/>
                    <w:keepNext w:val="0"/>
                    <w:keepLines w:val="0"/>
                    <w:suppressLineNumbers w:val="0"/>
                    <w:tabs>
                      <w:tab w:val="left" w:pos="1113"/>
                      <w:tab w:val="left" w:pos="2592"/>
                      <w:tab w:val="left" w:pos="2897"/>
                    </w:tabs>
                    <w:spacing w:beforeAutospacing="0" w:afterAutospacing="0" w:line="242" w:lineRule="auto"/>
                    <w:ind w:left="78" w:right="199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w w:val="115"/>
                      <w:sz w:val="24"/>
                    </w:rPr>
                    <w:t>Unsur</w:t>
                  </w:r>
                  <w:r>
                    <w:rPr>
                      <w:rFonts w:hint="eastAsia"/>
                      <w:w w:val="115"/>
                      <w:sz w:val="24"/>
                    </w:rPr>
                    <w:tab/>
                  </w:r>
                  <w:r>
                    <w:rPr>
                      <w:rFonts w:hint="eastAsia"/>
                      <w:w w:val="115"/>
                      <w:sz w:val="24"/>
                    </w:rPr>
                    <w:t>Perangkat</w:t>
                  </w:r>
                  <w:r>
                    <w:rPr>
                      <w:rFonts w:hint="eastAsia"/>
                      <w:w w:val="115"/>
                      <w:sz w:val="24"/>
                    </w:rPr>
                    <w:tab/>
                  </w:r>
                  <w:r>
                    <w:rPr>
                      <w:rFonts w:hint="eastAsia"/>
                      <w:w w:val="115"/>
                      <w:sz w:val="24"/>
                    </w:rPr>
                    <w:t>Daerah</w:t>
                  </w:r>
                  <w:r>
                    <w:rPr>
                      <w:rFonts w:hint="eastAsia"/>
                      <w:spacing w:val="-58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Kabupaten</w:t>
                  </w:r>
                  <w:r>
                    <w:rPr>
                      <w:rFonts w:hint="eastAsia"/>
                      <w:w w:val="115"/>
                      <w:sz w:val="24"/>
                    </w:rPr>
                    <w:tab/>
                  </w:r>
                  <w:r>
                    <w:rPr>
                      <w:rFonts w:hint="eastAsia"/>
                      <w:w w:val="115"/>
                      <w:sz w:val="24"/>
                    </w:rPr>
                    <w:tab/>
                  </w:r>
                  <w:r>
                    <w:rPr>
                      <w:rFonts w:hint="eastAsia"/>
                      <w:spacing w:val="-3"/>
                      <w:w w:val="115"/>
                      <w:sz w:val="24"/>
                    </w:rPr>
                    <w:t>yang</w:t>
                  </w:r>
                </w:p>
                <w:p w14:paraId="7F84C421">
                  <w:pPr>
                    <w:pStyle w:val="8"/>
                    <w:keepNext w:val="0"/>
                    <w:keepLines w:val="0"/>
                    <w:suppressLineNumbers w:val="0"/>
                    <w:tabs>
                      <w:tab w:val="left" w:pos="2729"/>
                    </w:tabs>
                    <w:spacing w:beforeAutospacing="0" w:afterAutospacing="0" w:line="277" w:lineRule="exact"/>
                    <w:ind w:left="78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w w:val="115"/>
                      <w:sz w:val="24"/>
                    </w:rPr>
                    <w:t>melaksanakan</w:t>
                  </w:r>
                  <w:r>
                    <w:rPr>
                      <w:rFonts w:hint="eastAsia"/>
                      <w:w w:val="115"/>
                      <w:sz w:val="24"/>
                    </w:rPr>
                    <w:tab/>
                  </w:r>
                  <w:r>
                    <w:rPr>
                      <w:rFonts w:hint="eastAsia"/>
                      <w:w w:val="115"/>
                      <w:sz w:val="24"/>
                    </w:rPr>
                    <w:t>fungsi</w:t>
                  </w:r>
                </w:p>
                <w:p w14:paraId="72F85B64">
                  <w:pPr>
                    <w:pStyle w:val="8"/>
                    <w:keepNext w:val="0"/>
                    <w:keepLines w:val="0"/>
                    <w:suppressLineNumbers w:val="0"/>
                    <w:tabs>
                      <w:tab w:val="left" w:pos="2602"/>
                    </w:tabs>
                    <w:spacing w:beforeAutospacing="0" w:afterAutospacing="0" w:line="281" w:lineRule="exact"/>
                    <w:ind w:left="78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w w:val="115"/>
                      <w:sz w:val="24"/>
                    </w:rPr>
                    <w:t>penunjang</w:t>
                  </w:r>
                  <w:r>
                    <w:rPr>
                      <w:rFonts w:hint="eastAsia"/>
                      <w:w w:val="115"/>
                      <w:sz w:val="24"/>
                    </w:rPr>
                    <w:tab/>
                  </w:r>
                  <w:r>
                    <w:rPr>
                      <w:rFonts w:hint="eastAsia"/>
                      <w:w w:val="115"/>
                      <w:sz w:val="24"/>
                    </w:rPr>
                    <w:t>urusan</w:t>
                  </w:r>
                </w:p>
                <w:p w14:paraId="10A3B910">
                  <w:pPr>
                    <w:pStyle w:val="8"/>
                    <w:keepNext w:val="0"/>
                    <w:keepLines w:val="0"/>
                    <w:suppressLineNumbers w:val="0"/>
                    <w:tabs>
                      <w:tab w:val="left" w:pos="2657"/>
                    </w:tabs>
                    <w:spacing w:beforeAutospacing="0" w:afterAutospacing="0" w:line="280" w:lineRule="exact"/>
                    <w:ind w:left="78" w:right="199"/>
                    <w:rPr>
                      <w:rFonts w:hint="eastAsia"/>
                      <w:w w:val="115"/>
                      <w:sz w:val="24"/>
                    </w:rPr>
                  </w:pPr>
                  <w:r>
                    <w:rPr>
                      <w:rFonts w:hint="eastAsia"/>
                      <w:w w:val="115"/>
                      <w:sz w:val="24"/>
                    </w:rPr>
                    <w:t>pemerintahan</w:t>
                  </w:r>
                  <w:r>
                    <w:rPr>
                      <w:rFonts w:hint="eastAsia"/>
                      <w:w w:val="115"/>
                      <w:sz w:val="24"/>
                    </w:rPr>
                    <w:tab/>
                  </w:r>
                  <w:r>
                    <w:rPr>
                      <w:rFonts w:hint="eastAsia"/>
                      <w:spacing w:val="-2"/>
                      <w:w w:val="115"/>
                      <w:sz w:val="24"/>
                    </w:rPr>
                    <w:t>bidang</w:t>
                  </w:r>
                  <w:r>
                    <w:rPr>
                      <w:rFonts w:hint="eastAsia"/>
                      <w:spacing w:val="-58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default"/>
                      <w:w w:val="115"/>
                      <w:sz w:val="24"/>
                      <w:lang w:val="en-US"/>
                    </w:rPr>
                    <w:t>perdagangan</w:t>
                  </w:r>
                  <w:r>
                    <w:rPr>
                      <w:rFonts w:hint="eastAsia"/>
                      <w:w w:val="115"/>
                      <w:sz w:val="24"/>
                    </w:rPr>
                    <w:t>.</w:t>
                  </w:r>
                </w:p>
                <w:p w14:paraId="1E500E62">
                  <w:pPr>
                    <w:pStyle w:val="8"/>
                    <w:keepNext w:val="0"/>
                    <w:keepLines w:val="0"/>
                    <w:suppressLineNumbers w:val="0"/>
                    <w:tabs>
                      <w:tab w:val="left" w:pos="2657"/>
                    </w:tabs>
                    <w:spacing w:beforeAutospacing="0" w:afterAutospacing="0" w:line="280" w:lineRule="exact"/>
                    <w:ind w:left="0" w:leftChars="0" w:right="199" w:firstLine="0" w:firstLineChars="0"/>
                    <w:rPr>
                      <w:rFonts w:hint="eastAsia"/>
                      <w:w w:val="115"/>
                      <w:sz w:val="24"/>
                    </w:rPr>
                  </w:pPr>
                </w:p>
              </w:tc>
            </w:tr>
            <w:tr w14:paraId="666FB29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689" w:hRule="atLeast"/>
              </w:trPr>
              <w:tc>
                <w:tcPr>
                  <w:tcW w:w="3475" w:type="dxa"/>
                </w:tcPr>
                <w:p w14:paraId="5C54A0CE">
                  <w:pPr>
                    <w:pStyle w:val="8"/>
                    <w:keepNext w:val="0"/>
                    <w:keepLines w:val="0"/>
                    <w:widowControl w:val="0"/>
                    <w:numPr>
                      <w:ilvl w:val="0"/>
                      <w:numId w:val="32"/>
                    </w:numPr>
                    <w:suppressLineNumbers w:val="0"/>
                    <w:autoSpaceDE w:val="0"/>
                    <w:autoSpaceDN w:val="0"/>
                    <w:spacing w:before="0" w:beforeAutospacing="0" w:after="0" w:afterAutospacing="0" w:line="242" w:lineRule="auto"/>
                    <w:ind w:left="660" w:leftChars="0" w:right="802" w:rightChars="0" w:firstLine="0" w:firstLineChars="0"/>
                    <w:jc w:val="left"/>
                    <w:rPr>
                      <w:rFonts w:hint="default"/>
                      <w:w w:val="115"/>
                      <w:sz w:val="24"/>
                      <w:lang w:val="en-US"/>
                    </w:rPr>
                  </w:pPr>
                  <w:r>
                    <w:rPr>
                      <w:rFonts w:hint="default"/>
                      <w:w w:val="115"/>
                      <w:sz w:val="24"/>
                      <w:lang w:val="en-US"/>
                    </w:rPr>
                    <w:t>Petugas Pemungutan Retribusi</w:t>
                  </w:r>
                </w:p>
              </w:tc>
              <w:tc>
                <w:tcPr>
                  <w:tcW w:w="331" w:type="dxa"/>
                </w:tcPr>
                <w:p w14:paraId="1915E781">
                  <w:pPr>
                    <w:pStyle w:val="8"/>
                    <w:keepNext w:val="0"/>
                    <w:keepLines w:val="0"/>
                    <w:suppressLineNumbers w:val="0"/>
                    <w:spacing w:beforeAutospacing="0" w:afterAutospacing="0" w:line="277" w:lineRule="exact"/>
                    <w:ind w:left="0" w:right="78"/>
                    <w:jc w:val="right"/>
                    <w:rPr>
                      <w:rFonts w:hint="default"/>
                      <w:w w:val="121"/>
                      <w:sz w:val="24"/>
                      <w:lang w:val="en-US"/>
                    </w:rPr>
                  </w:pPr>
                  <w:r>
                    <w:rPr>
                      <w:rFonts w:hint="default"/>
                      <w:w w:val="121"/>
                      <w:sz w:val="24"/>
                      <w:lang w:val="en-US"/>
                    </w:rPr>
                    <w:t>:</w:t>
                  </w:r>
                </w:p>
              </w:tc>
              <w:tc>
                <w:tcPr>
                  <w:tcW w:w="3657" w:type="dxa"/>
                </w:tcPr>
                <w:p w14:paraId="030748DF">
                  <w:pPr>
                    <w:pStyle w:val="8"/>
                    <w:keepNext w:val="0"/>
                    <w:keepLines w:val="0"/>
                    <w:suppressLineNumbers w:val="0"/>
                    <w:tabs>
                      <w:tab w:val="left" w:pos="2657"/>
                    </w:tabs>
                    <w:spacing w:beforeAutospacing="0" w:afterAutospacing="0" w:line="280" w:lineRule="exact"/>
                    <w:ind w:left="0" w:leftChars="0" w:right="199" w:firstLine="0" w:firstLineChars="0"/>
                    <w:jc w:val="both"/>
                    <w:rPr>
                      <w:rFonts w:hint="default"/>
                      <w:w w:val="115"/>
                      <w:sz w:val="24"/>
                      <w:lang w:val="en-US"/>
                    </w:rPr>
                  </w:pPr>
                  <w:r>
                    <w:rPr>
                      <w:rFonts w:hint="default"/>
                      <w:w w:val="115"/>
                      <w:sz w:val="24"/>
                      <w:lang w:val="en-US"/>
                    </w:rPr>
                    <w:t>Unsur dari UPT yang ditugaskan di masing-masing pasar untuk melaksanakan pengumpulan retribusi harian/mingguan/bulanan .</w:t>
                  </w:r>
                </w:p>
              </w:tc>
            </w:tr>
            <w:tr w14:paraId="6721955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689" w:hRule="atLeast"/>
              </w:trPr>
              <w:tc>
                <w:tcPr>
                  <w:tcW w:w="3475" w:type="dxa"/>
                </w:tcPr>
                <w:p w14:paraId="6653812F">
                  <w:pPr>
                    <w:pStyle w:val="8"/>
                    <w:keepNext w:val="0"/>
                    <w:keepLines w:val="0"/>
                    <w:widowControl w:val="0"/>
                    <w:numPr>
                      <w:ilvl w:val="0"/>
                      <w:numId w:val="32"/>
                    </w:numPr>
                    <w:suppressLineNumbers w:val="0"/>
                    <w:autoSpaceDE w:val="0"/>
                    <w:autoSpaceDN w:val="0"/>
                    <w:spacing w:before="0" w:beforeAutospacing="0" w:after="0" w:afterAutospacing="0" w:line="242" w:lineRule="auto"/>
                    <w:ind w:left="660" w:leftChars="0" w:right="802" w:rightChars="0" w:firstLine="0" w:firstLineChars="0"/>
                    <w:jc w:val="left"/>
                    <w:rPr>
                      <w:rFonts w:hint="default"/>
                      <w:w w:val="115"/>
                      <w:sz w:val="24"/>
                      <w:lang w:val="en-US"/>
                    </w:rPr>
                  </w:pPr>
                  <w:r>
                    <w:rPr>
                      <w:rFonts w:hint="default"/>
                      <w:w w:val="115"/>
                      <w:sz w:val="24"/>
                      <w:lang w:val="en-US"/>
                    </w:rPr>
                    <w:t>Koordinator pasar</w:t>
                  </w:r>
                </w:p>
              </w:tc>
              <w:tc>
                <w:tcPr>
                  <w:tcW w:w="331" w:type="dxa"/>
                </w:tcPr>
                <w:p w14:paraId="107CF875">
                  <w:pPr>
                    <w:pStyle w:val="8"/>
                    <w:keepNext w:val="0"/>
                    <w:keepLines w:val="0"/>
                    <w:suppressLineNumbers w:val="0"/>
                    <w:spacing w:beforeAutospacing="0" w:afterAutospacing="0" w:line="277" w:lineRule="exact"/>
                    <w:ind w:left="0" w:right="78"/>
                    <w:jc w:val="right"/>
                    <w:rPr>
                      <w:rFonts w:hint="default"/>
                      <w:w w:val="121"/>
                      <w:sz w:val="24"/>
                      <w:lang w:val="en-US"/>
                    </w:rPr>
                  </w:pPr>
                  <w:r>
                    <w:rPr>
                      <w:rFonts w:hint="default"/>
                      <w:w w:val="121"/>
                      <w:sz w:val="24"/>
                      <w:lang w:val="en-US"/>
                    </w:rPr>
                    <w:t>:</w:t>
                  </w:r>
                </w:p>
              </w:tc>
              <w:tc>
                <w:tcPr>
                  <w:tcW w:w="3657" w:type="dxa"/>
                </w:tcPr>
                <w:p w14:paraId="1A949755">
                  <w:pPr>
                    <w:pStyle w:val="8"/>
                    <w:keepNext w:val="0"/>
                    <w:keepLines w:val="0"/>
                    <w:suppressLineNumbers w:val="0"/>
                    <w:tabs>
                      <w:tab w:val="left" w:pos="2657"/>
                    </w:tabs>
                    <w:spacing w:beforeAutospacing="0" w:afterAutospacing="0" w:line="280" w:lineRule="exact"/>
                    <w:ind w:left="0" w:leftChars="0" w:right="199" w:firstLine="0" w:firstLineChars="0"/>
                    <w:jc w:val="both"/>
                    <w:rPr>
                      <w:rFonts w:hint="default"/>
                      <w:w w:val="115"/>
                      <w:sz w:val="24"/>
                      <w:lang w:val="en-US"/>
                    </w:rPr>
                  </w:pPr>
                  <w:r>
                    <w:rPr>
                      <w:rFonts w:hint="default"/>
                      <w:w w:val="115"/>
                      <w:sz w:val="24"/>
                      <w:lang w:val="en-US"/>
                    </w:rPr>
                    <w:t>Unsur dari UPT yang ditugaskan untuk mengkoordinir retribusi untuk selanjutnya dilaksanakan penyetoran ke kas daerah .</w:t>
                  </w:r>
                </w:p>
              </w:tc>
            </w:tr>
            <w:tr w14:paraId="03DB28D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38" w:hRule="atLeast"/>
              </w:trPr>
              <w:tc>
                <w:tcPr>
                  <w:tcW w:w="7463" w:type="dxa"/>
                  <w:gridSpan w:val="3"/>
                </w:tcPr>
                <w:p w14:paraId="76A6B6E1">
                  <w:pPr>
                    <w:pStyle w:val="8"/>
                    <w:keepNext w:val="0"/>
                    <w:keepLines w:val="0"/>
                    <w:suppressLineNumbers w:val="0"/>
                    <w:spacing w:beforeAutospacing="0" w:afterAutospacing="0"/>
                    <w:ind w:left="703" w:right="199" w:hanging="480"/>
                    <w:jc w:val="both"/>
                    <w:rPr>
                      <w:rFonts w:hint="default"/>
                      <w:sz w:val="24"/>
                      <w:lang w:val="en-US"/>
                    </w:rPr>
                  </w:pPr>
                  <w:r>
                    <w:rPr>
                      <w:rFonts w:hint="eastAsia"/>
                      <w:w w:val="115"/>
                      <w:sz w:val="24"/>
                    </w:rPr>
                    <w:t>(4)</w:t>
                  </w:r>
                  <w:r>
                    <w:rPr>
                      <w:rFonts w:hint="eastAsia"/>
                      <w:spacing w:val="1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 xml:space="preserve">Tim pengelola </w:t>
                  </w:r>
                  <w:r>
                    <w:rPr>
                      <w:rFonts w:hint="default"/>
                      <w:w w:val="115"/>
                      <w:sz w:val="24"/>
                      <w:lang w:val="en-US"/>
                    </w:rPr>
                    <w:t xml:space="preserve">SINDANG </w:t>
                  </w:r>
                  <w:r>
                    <w:rPr>
                      <w:rFonts w:hint="eastAsia"/>
                      <w:w w:val="115"/>
                      <w:sz w:val="24"/>
                    </w:rPr>
                    <w:t>sebagaimana dimaksud</w:t>
                  </w:r>
                  <w:r>
                    <w:rPr>
                      <w:rFonts w:hint="eastAsia"/>
                      <w:spacing w:val="61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pada</w:t>
                  </w:r>
                  <w:r>
                    <w:rPr>
                      <w:rFonts w:hint="eastAsia"/>
                      <w:spacing w:val="1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ayat</w:t>
                  </w:r>
                  <w:r>
                    <w:rPr>
                      <w:rFonts w:hint="eastAsia"/>
                      <w:spacing w:val="1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(2)</w:t>
                  </w:r>
                  <w:r>
                    <w:rPr>
                      <w:rFonts w:hint="eastAsia"/>
                      <w:spacing w:val="1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ditetapkan</w:t>
                  </w:r>
                  <w:r>
                    <w:rPr>
                      <w:rFonts w:hint="eastAsia"/>
                      <w:spacing w:val="1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dengan</w:t>
                  </w:r>
                  <w:r>
                    <w:rPr>
                      <w:rFonts w:hint="eastAsia"/>
                      <w:spacing w:val="1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Keputusan</w:t>
                  </w:r>
                  <w:r>
                    <w:rPr>
                      <w:rFonts w:hint="eastAsia"/>
                      <w:spacing w:val="1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Kepala</w:t>
                  </w:r>
                  <w:r>
                    <w:rPr>
                      <w:rFonts w:hint="eastAsia"/>
                      <w:spacing w:val="-58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default"/>
                      <w:spacing w:val="-58"/>
                      <w:w w:val="115"/>
                      <w:sz w:val="24"/>
                      <w:lang w:val="en-US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Daerah</w:t>
                  </w:r>
                  <w:r>
                    <w:rPr>
                      <w:rFonts w:hint="eastAsia"/>
                      <w:spacing w:val="61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Kabupaten</w:t>
                  </w:r>
                  <w:r>
                    <w:rPr>
                      <w:rFonts w:hint="eastAsia"/>
                      <w:spacing w:val="61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default"/>
                      <w:w w:val="115"/>
                      <w:sz w:val="24"/>
                      <w:lang w:val="en-US"/>
                    </w:rPr>
                    <w:t>Sumedang.</w:t>
                  </w:r>
                </w:p>
              </w:tc>
            </w:tr>
            <w:tr w14:paraId="432B18B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38" w:hRule="atLeast"/>
              </w:trPr>
              <w:tc>
                <w:tcPr>
                  <w:tcW w:w="7463" w:type="dxa"/>
                  <w:gridSpan w:val="3"/>
                </w:tcPr>
                <w:p w14:paraId="1F55ACAB">
                  <w:pPr>
                    <w:pStyle w:val="8"/>
                    <w:keepNext w:val="0"/>
                    <w:keepLines w:val="0"/>
                    <w:suppressLineNumbers w:val="0"/>
                    <w:spacing w:beforeAutospacing="0" w:afterAutospacing="0"/>
                    <w:ind w:left="703" w:right="199" w:hanging="480"/>
                    <w:jc w:val="center"/>
                    <w:rPr>
                      <w:rFonts w:hint="default"/>
                      <w:w w:val="115"/>
                      <w:sz w:val="24"/>
                      <w:lang w:val="en-US"/>
                    </w:rPr>
                  </w:pPr>
                  <w:r>
                    <w:rPr>
                      <w:rFonts w:hint="default"/>
                      <w:w w:val="115"/>
                      <w:sz w:val="24"/>
                      <w:lang w:val="en-US"/>
                    </w:rPr>
                    <w:t>BAB VI</w:t>
                  </w:r>
                </w:p>
                <w:p w14:paraId="0EEA82F0">
                  <w:pPr>
                    <w:pStyle w:val="8"/>
                    <w:keepNext w:val="0"/>
                    <w:keepLines w:val="0"/>
                    <w:suppressLineNumbers w:val="0"/>
                    <w:spacing w:beforeAutospacing="0" w:afterAutospacing="0"/>
                    <w:ind w:left="1320" w:leftChars="0" w:right="1522" w:rightChars="692" w:firstLine="0" w:firstLineChars="0"/>
                    <w:jc w:val="center"/>
                    <w:rPr>
                      <w:rFonts w:hint="default"/>
                      <w:color w:val="auto"/>
                      <w:w w:val="115"/>
                      <w:sz w:val="24"/>
                      <w:lang w:val="en-US"/>
                    </w:rPr>
                  </w:pP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Tugas</w:t>
                  </w:r>
                  <w:r>
                    <w:rPr>
                      <w:rFonts w:hint="eastAsia"/>
                      <w:color w:val="auto"/>
                      <w:spacing w:val="-5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Tim</w:t>
                  </w:r>
                  <w:r>
                    <w:rPr>
                      <w:rFonts w:hint="eastAsia"/>
                      <w:color w:val="auto"/>
                      <w:spacing w:val="-6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Pengelola</w:t>
                  </w:r>
                  <w:r>
                    <w:rPr>
                      <w:rFonts w:hint="eastAsia"/>
                      <w:color w:val="auto"/>
                      <w:spacing w:val="-9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Sistem</w:t>
                  </w:r>
                  <w:r>
                    <w:rPr>
                      <w:rFonts w:hint="eastAsia"/>
                      <w:color w:val="auto"/>
                      <w:spacing w:val="-9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Informasi</w:t>
                  </w:r>
                  <w:r>
                    <w:rPr>
                      <w:rFonts w:hint="eastAsia"/>
                      <w:color w:val="auto"/>
                      <w:spacing w:val="-8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default"/>
                      <w:color w:val="auto"/>
                      <w:w w:val="115"/>
                      <w:sz w:val="24"/>
                      <w:lang w:val="en-US"/>
                    </w:rPr>
                    <w:t>Niaga Kabupaten Sumedang</w:t>
                  </w:r>
                </w:p>
                <w:p w14:paraId="7CD7F161">
                  <w:pPr>
                    <w:pStyle w:val="8"/>
                    <w:keepNext w:val="0"/>
                    <w:keepLines w:val="0"/>
                    <w:suppressLineNumbers w:val="0"/>
                    <w:spacing w:beforeAutospacing="0" w:afterAutospacing="0"/>
                    <w:ind w:left="1320" w:leftChars="0" w:right="1522" w:rightChars="692" w:firstLine="0" w:firstLineChars="0"/>
                    <w:jc w:val="center"/>
                    <w:rPr>
                      <w:rFonts w:hint="default"/>
                      <w:color w:val="auto"/>
                      <w:w w:val="115"/>
                      <w:sz w:val="24"/>
                      <w:lang w:val="en-US"/>
                    </w:rPr>
                  </w:pPr>
                </w:p>
                <w:p w14:paraId="45F7489F">
                  <w:pPr>
                    <w:pStyle w:val="8"/>
                    <w:keepNext w:val="0"/>
                    <w:keepLines w:val="0"/>
                    <w:suppressLineNumbers w:val="0"/>
                    <w:spacing w:beforeAutospacing="0" w:afterAutospacing="0"/>
                    <w:ind w:left="1320" w:leftChars="0" w:right="1522" w:rightChars="692" w:firstLine="0" w:firstLineChars="0"/>
                    <w:jc w:val="center"/>
                    <w:rPr>
                      <w:rFonts w:hint="default"/>
                      <w:w w:val="115"/>
                      <w:sz w:val="24"/>
                      <w:lang w:val="en-US"/>
                    </w:rPr>
                  </w:pPr>
                  <w:r>
                    <w:rPr>
                      <w:rFonts w:hint="default"/>
                      <w:color w:val="auto"/>
                      <w:w w:val="115"/>
                      <w:sz w:val="24"/>
                      <w:lang w:val="en-US"/>
                    </w:rPr>
                    <w:t>Pasal 8</w:t>
                  </w:r>
                </w:p>
              </w:tc>
            </w:tr>
            <w:tr w14:paraId="46B23E0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38" w:hRule="atLeast"/>
              </w:trPr>
              <w:tc>
                <w:tcPr>
                  <w:tcW w:w="7463" w:type="dxa"/>
                  <w:gridSpan w:val="3"/>
                </w:tcPr>
                <w:p w14:paraId="65299954">
                  <w:pPr>
                    <w:pStyle w:val="8"/>
                    <w:keepNext w:val="0"/>
                    <w:keepLines w:val="0"/>
                    <w:suppressLineNumbers w:val="0"/>
                    <w:spacing w:before="3" w:beforeAutospacing="0" w:afterAutospacing="0"/>
                    <w:ind w:left="223" w:right="202"/>
                    <w:jc w:val="both"/>
                    <w:rPr>
                      <w:rFonts w:hint="eastAsia"/>
                      <w:color w:val="auto"/>
                      <w:w w:val="115"/>
                      <w:sz w:val="24"/>
                    </w:rPr>
                  </w:pP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Penanggung</w:t>
                  </w:r>
                  <w:r>
                    <w:rPr>
                      <w:rFonts w:hint="eastAsia"/>
                      <w:color w:val="auto"/>
                      <w:spacing w:val="43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Jawab</w:t>
                  </w:r>
                  <w:r>
                    <w:rPr>
                      <w:rFonts w:hint="eastAsia"/>
                      <w:color w:val="auto"/>
                      <w:spacing w:val="45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sebagaimana</w:t>
                  </w:r>
                  <w:r>
                    <w:rPr>
                      <w:rFonts w:hint="eastAsia"/>
                      <w:color w:val="auto"/>
                      <w:spacing w:val="46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dimaksud</w:t>
                  </w:r>
                  <w:r>
                    <w:rPr>
                      <w:rFonts w:hint="eastAsia"/>
                      <w:color w:val="auto"/>
                      <w:spacing w:val="45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dalam</w:t>
                  </w:r>
                  <w:r>
                    <w:rPr>
                      <w:rFonts w:hint="eastAsia"/>
                      <w:color w:val="auto"/>
                      <w:spacing w:val="44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Pasal</w:t>
                  </w:r>
                  <w:r>
                    <w:rPr>
                      <w:rFonts w:hint="eastAsia"/>
                      <w:color w:val="auto"/>
                      <w:spacing w:val="46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6</w:t>
                  </w:r>
                  <w:r>
                    <w:rPr>
                      <w:rFonts w:hint="eastAsia"/>
                      <w:color w:val="auto"/>
                      <w:spacing w:val="-57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ayat</w:t>
                  </w:r>
                  <w:r>
                    <w:rPr>
                      <w:rFonts w:hint="eastAsia"/>
                      <w:color w:val="auto"/>
                      <w:spacing w:val="13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(3)</w:t>
                  </w:r>
                  <w:r>
                    <w:rPr>
                      <w:rFonts w:hint="eastAsia"/>
                      <w:color w:val="auto"/>
                      <w:spacing w:val="14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huruf</w:t>
                  </w:r>
                  <w:r>
                    <w:rPr>
                      <w:rFonts w:hint="eastAsia"/>
                      <w:color w:val="auto"/>
                      <w:spacing w:val="13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a,</w:t>
                  </w:r>
                  <w:r>
                    <w:rPr>
                      <w:rFonts w:hint="eastAsia"/>
                      <w:color w:val="auto"/>
                      <w:spacing w:val="13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mempunyai</w:t>
                  </w:r>
                  <w:r>
                    <w:rPr>
                      <w:rFonts w:hint="eastAsia"/>
                      <w:color w:val="auto"/>
                      <w:spacing w:val="14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tugas:</w:t>
                  </w:r>
                </w:p>
                <w:p w14:paraId="3B9A9EBF">
                  <w:pPr>
                    <w:pStyle w:val="8"/>
                    <w:keepNext w:val="0"/>
                    <w:keepLines w:val="0"/>
                    <w:numPr>
                      <w:ilvl w:val="0"/>
                      <w:numId w:val="33"/>
                    </w:numPr>
                    <w:suppressLineNumbers w:val="0"/>
                    <w:spacing w:before="3" w:beforeAutospacing="0" w:afterAutospacing="0"/>
                    <w:ind w:left="433" w:leftChars="100" w:right="202" w:rightChars="0" w:hanging="213" w:hangingChars="89"/>
                    <w:jc w:val="both"/>
                    <w:rPr>
                      <w:rFonts w:hint="default"/>
                      <w:color w:val="auto"/>
                      <w:w w:val="115"/>
                      <w:sz w:val="24"/>
                      <w:lang w:val="en-US"/>
                    </w:rPr>
                  </w:pPr>
                  <w:r>
                    <w:rPr>
                      <w:rFonts w:hint="eastAsia" w:ascii="Bookman Old Style" w:hAnsi="Bookman Old Style"/>
                      <w:color w:val="auto"/>
                      <w:sz w:val="24"/>
                      <w:szCs w:val="24"/>
                      <w:lang w:val="en-US"/>
                    </w:rPr>
                    <w:t>Memberi</w:t>
                  </w:r>
                  <w:r>
                    <w:rPr>
                      <w:rFonts w:hint="eastAsia" w:ascii="Bookman Old Style" w:hAnsi="Bookman Old Style"/>
                      <w:sz w:val="24"/>
                      <w:szCs w:val="24"/>
                      <w:lang w:val="en-US"/>
                    </w:rPr>
                    <w:t>kan pembinaan arah kebijakan Implementasi Sistem Informasi Niaga Kabupaten Sumedang baik yang bersifat strategi maupun kebijakan pembangunan, pengembangan dan pengendalian.</w:t>
                  </w:r>
                </w:p>
              </w:tc>
            </w:tr>
            <w:tr w14:paraId="4D1FF20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38" w:hRule="atLeast"/>
              </w:trPr>
              <w:tc>
                <w:tcPr>
                  <w:tcW w:w="7463" w:type="dxa"/>
                  <w:gridSpan w:val="3"/>
                </w:tcPr>
                <w:p w14:paraId="6718CBA0">
                  <w:pPr>
                    <w:pStyle w:val="8"/>
                    <w:keepNext w:val="0"/>
                    <w:keepLines w:val="0"/>
                    <w:suppressLineNumbers w:val="0"/>
                    <w:spacing w:before="139" w:beforeAutospacing="0" w:afterAutospacing="0" w:line="281" w:lineRule="exact"/>
                    <w:ind w:left="3317"/>
                    <w:rPr>
                      <w:rFonts w:hint="eastAsia"/>
                      <w:color w:val="auto"/>
                      <w:sz w:val="24"/>
                    </w:rPr>
                  </w:pP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Pasal</w:t>
                  </w:r>
                  <w:r>
                    <w:rPr>
                      <w:rFonts w:hint="eastAsia"/>
                      <w:color w:val="auto"/>
                      <w:spacing w:val="14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9</w:t>
                  </w:r>
                </w:p>
                <w:p w14:paraId="64C26FEB">
                  <w:pPr>
                    <w:pStyle w:val="8"/>
                    <w:keepNext w:val="0"/>
                    <w:keepLines w:val="0"/>
                    <w:suppressLineNumbers w:val="0"/>
                    <w:spacing w:beforeAutospacing="0" w:afterAutospacing="0" w:line="242" w:lineRule="auto"/>
                    <w:ind w:left="223" w:right="193"/>
                    <w:rPr>
                      <w:rFonts w:hint="eastAsia"/>
                      <w:color w:val="auto"/>
                      <w:sz w:val="24"/>
                    </w:rPr>
                  </w:pPr>
                  <w:r>
                    <w:rPr>
                      <w:rFonts w:hint="default"/>
                      <w:color w:val="auto"/>
                      <w:w w:val="115"/>
                      <w:sz w:val="24"/>
                      <w:lang w:val="en-US"/>
                    </w:rPr>
                    <w:t xml:space="preserve">Pengarah </w:t>
                  </w: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sebagaimana</w:t>
                  </w:r>
                  <w:r>
                    <w:rPr>
                      <w:rFonts w:hint="eastAsia"/>
                      <w:color w:val="auto"/>
                      <w:spacing w:val="12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dimaksud</w:t>
                  </w:r>
                  <w:r>
                    <w:rPr>
                      <w:rFonts w:hint="eastAsia"/>
                      <w:color w:val="auto"/>
                      <w:spacing w:val="11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dalam</w:t>
                  </w:r>
                  <w:r>
                    <w:rPr>
                      <w:rFonts w:hint="eastAsia"/>
                      <w:color w:val="auto"/>
                      <w:spacing w:val="10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Pasal</w:t>
                  </w:r>
                  <w:r>
                    <w:rPr>
                      <w:rFonts w:hint="eastAsia"/>
                      <w:color w:val="auto"/>
                      <w:spacing w:val="12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6</w:t>
                  </w:r>
                  <w:r>
                    <w:rPr>
                      <w:rFonts w:hint="eastAsia"/>
                      <w:color w:val="auto"/>
                      <w:spacing w:val="11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ayat</w:t>
                  </w:r>
                  <w:r>
                    <w:rPr>
                      <w:rFonts w:hint="eastAsia"/>
                      <w:color w:val="auto"/>
                      <w:spacing w:val="12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(3)</w:t>
                  </w:r>
                  <w:r>
                    <w:rPr>
                      <w:rFonts w:hint="eastAsia"/>
                      <w:color w:val="auto"/>
                      <w:spacing w:val="-58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huruf</w:t>
                  </w:r>
                  <w:r>
                    <w:rPr>
                      <w:rFonts w:hint="eastAsia"/>
                      <w:color w:val="auto"/>
                      <w:spacing w:val="14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b,</w:t>
                  </w:r>
                  <w:r>
                    <w:rPr>
                      <w:rFonts w:hint="eastAsia"/>
                      <w:color w:val="auto"/>
                      <w:spacing w:val="14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mempunyai</w:t>
                  </w:r>
                  <w:r>
                    <w:rPr>
                      <w:rFonts w:hint="eastAsia"/>
                      <w:color w:val="auto"/>
                      <w:spacing w:val="16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tugas:</w:t>
                  </w:r>
                </w:p>
                <w:p w14:paraId="69655E02">
                  <w:pPr>
                    <w:pStyle w:val="8"/>
                    <w:keepNext w:val="0"/>
                    <w:keepLines w:val="0"/>
                    <w:numPr>
                      <w:ilvl w:val="0"/>
                      <w:numId w:val="34"/>
                    </w:numPr>
                    <w:suppressLineNumbers w:val="0"/>
                    <w:tabs>
                      <w:tab w:val="left" w:pos="683"/>
                      <w:tab w:val="left" w:pos="684"/>
                    </w:tabs>
                    <w:spacing w:before="0" w:beforeAutospacing="0" w:after="0" w:afterAutospacing="0" w:line="281" w:lineRule="exact"/>
                    <w:ind w:left="684" w:right="0" w:hanging="428"/>
                    <w:jc w:val="left"/>
                    <w:rPr>
                      <w:rFonts w:hint="eastAsia" w:ascii="Bookman Old Style" w:hAnsi="Bookman Old Style"/>
                      <w:color w:val="auto"/>
                      <w:sz w:val="24"/>
                      <w:szCs w:val="24"/>
                      <w:lang w:val="en-US"/>
                    </w:rPr>
                  </w:pPr>
                  <w:r>
                    <w:rPr>
                      <w:rFonts w:hint="default" w:ascii="Bookman Old Style" w:hAnsi="Bookman Old Style" w:eastAsia="Calibri" w:cs="Times New Roman"/>
                      <w:color w:val="auto"/>
                      <w:sz w:val="24"/>
                      <w:szCs w:val="24"/>
                      <w:lang w:val="en-US" w:eastAsia="en-US" w:bidi="ar"/>
                    </w:rPr>
                    <w:t>Memberikan arahan atas kebijakan dalam rangka mengembangkan Sistem Informasi Niaga Kabupaten Sumedang.</w:t>
                  </w:r>
                </w:p>
                <w:p w14:paraId="655CEE30">
                  <w:pPr>
                    <w:pStyle w:val="8"/>
                    <w:keepNext w:val="0"/>
                    <w:keepLines w:val="0"/>
                    <w:numPr>
                      <w:ilvl w:val="0"/>
                      <w:numId w:val="34"/>
                    </w:numPr>
                    <w:suppressLineNumbers w:val="0"/>
                    <w:tabs>
                      <w:tab w:val="left" w:pos="683"/>
                      <w:tab w:val="left" w:pos="684"/>
                    </w:tabs>
                    <w:spacing w:before="0" w:beforeAutospacing="0" w:after="0" w:afterAutospacing="0" w:line="281" w:lineRule="exact"/>
                    <w:ind w:left="684" w:right="0" w:hanging="428"/>
                    <w:jc w:val="left"/>
                    <w:rPr>
                      <w:rFonts w:hint="eastAsia" w:ascii="Bookman Old Style" w:hAnsi="Bookman Old Style"/>
                      <w:color w:val="auto"/>
                      <w:sz w:val="24"/>
                      <w:szCs w:val="24"/>
                      <w:lang w:val="en-US"/>
                    </w:rPr>
                  </w:pPr>
                  <w:r>
                    <w:rPr>
                      <w:rFonts w:hint="default" w:ascii="Bookman Old Style" w:hAnsi="Bookman Old Style" w:eastAsia="Calibri" w:cs="Times New Roman"/>
                      <w:color w:val="auto"/>
                      <w:sz w:val="24"/>
                      <w:szCs w:val="24"/>
                      <w:lang w:val="en-US" w:eastAsia="en-US" w:bidi="ar"/>
                    </w:rPr>
                    <w:t>Memberikan arahan baik bersifat strategi maupun kebijakan pembangunan, pengembangan dan pengendalian Sistem Informasi Niaga Kabupaten Sumedang.</w:t>
                  </w:r>
                </w:p>
              </w:tc>
            </w:tr>
            <w:tr w14:paraId="1D06214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38" w:hRule="atLeast"/>
              </w:trPr>
              <w:tc>
                <w:tcPr>
                  <w:tcW w:w="7463" w:type="dxa"/>
                  <w:gridSpan w:val="3"/>
                  <w:shd w:val="clear"/>
                  <w:vAlign w:val="top"/>
                </w:tcPr>
                <w:p w14:paraId="088009D1">
                  <w:pPr>
                    <w:pStyle w:val="8"/>
                    <w:keepNext w:val="0"/>
                    <w:keepLines w:val="0"/>
                    <w:suppressLineNumbers w:val="0"/>
                    <w:spacing w:before="139" w:beforeAutospacing="0" w:afterAutospacing="0" w:line="281" w:lineRule="exact"/>
                    <w:ind w:left="3241"/>
                    <w:rPr>
                      <w:rFonts w:hint="eastAsia"/>
                      <w:color w:val="auto"/>
                      <w:sz w:val="24"/>
                    </w:rPr>
                  </w:pP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Pasal</w:t>
                  </w:r>
                  <w:r>
                    <w:rPr>
                      <w:rFonts w:hint="eastAsia"/>
                      <w:color w:val="auto"/>
                      <w:spacing w:val="11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10</w:t>
                  </w:r>
                </w:p>
                <w:p w14:paraId="31881179">
                  <w:pPr>
                    <w:pStyle w:val="8"/>
                    <w:keepNext w:val="0"/>
                    <w:keepLines w:val="0"/>
                    <w:suppressLineNumbers w:val="0"/>
                    <w:spacing w:beforeAutospacing="0" w:afterAutospacing="0"/>
                    <w:ind w:left="223" w:right="206"/>
                    <w:rPr>
                      <w:rFonts w:hint="eastAsia"/>
                      <w:color w:val="auto"/>
                      <w:sz w:val="24"/>
                    </w:rPr>
                  </w:pPr>
                  <w:r>
                    <w:rPr>
                      <w:rFonts w:hint="default"/>
                      <w:color w:val="auto"/>
                      <w:w w:val="110"/>
                      <w:sz w:val="24"/>
                      <w:lang w:val="en-US"/>
                    </w:rPr>
                    <w:t>Koordinator</w:t>
                  </w:r>
                  <w:r>
                    <w:rPr>
                      <w:rFonts w:hint="eastAsia"/>
                      <w:color w:val="auto"/>
                      <w:spacing w:val="4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 xml:space="preserve">sebagaimana </w:t>
                  </w:r>
                  <w:r>
                    <w:rPr>
                      <w:rFonts w:hint="eastAsia"/>
                      <w:color w:val="auto"/>
                      <w:spacing w:val="40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 xml:space="preserve">dimaksud </w:t>
                  </w:r>
                  <w:r>
                    <w:rPr>
                      <w:rFonts w:hint="eastAsia"/>
                      <w:color w:val="auto"/>
                      <w:spacing w:val="38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 xml:space="preserve">pada </w:t>
                  </w:r>
                  <w:r>
                    <w:rPr>
                      <w:rFonts w:hint="eastAsia"/>
                      <w:color w:val="auto"/>
                      <w:spacing w:val="40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Pasal</w:t>
                  </w:r>
                  <w:r>
                    <w:rPr>
                      <w:rFonts w:hint="eastAsia"/>
                      <w:color w:val="auto"/>
                      <w:spacing w:val="-56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6</w:t>
                  </w:r>
                  <w:r>
                    <w:rPr>
                      <w:rFonts w:hint="eastAsia"/>
                      <w:color w:val="auto"/>
                      <w:spacing w:val="19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ayat</w:t>
                  </w:r>
                  <w:r>
                    <w:rPr>
                      <w:rFonts w:hint="eastAsia"/>
                      <w:color w:val="auto"/>
                      <w:spacing w:val="2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(3)</w:t>
                  </w:r>
                  <w:r>
                    <w:rPr>
                      <w:rFonts w:hint="eastAsia"/>
                      <w:color w:val="auto"/>
                      <w:spacing w:val="20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huruf</w:t>
                  </w:r>
                  <w:r>
                    <w:rPr>
                      <w:rFonts w:hint="eastAsia"/>
                      <w:color w:val="auto"/>
                      <w:spacing w:val="20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c,</w:t>
                  </w:r>
                  <w:r>
                    <w:rPr>
                      <w:rFonts w:hint="eastAsia"/>
                      <w:color w:val="auto"/>
                      <w:spacing w:val="24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mempunyai</w:t>
                  </w:r>
                  <w:r>
                    <w:rPr>
                      <w:rFonts w:hint="eastAsia"/>
                      <w:color w:val="auto"/>
                      <w:spacing w:val="20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tugas:</w:t>
                  </w:r>
                </w:p>
                <w:p w14:paraId="4B33C8B9">
                  <w:pPr>
                    <w:pStyle w:val="8"/>
                    <w:keepNext w:val="0"/>
                    <w:keepLines w:val="0"/>
                    <w:numPr>
                      <w:ilvl w:val="0"/>
                      <w:numId w:val="35"/>
                    </w:numPr>
                    <w:suppressLineNumbers w:val="0"/>
                    <w:tabs>
                      <w:tab w:val="left" w:pos="559"/>
                      <w:tab w:val="left" w:pos="560"/>
                      <w:tab w:val="left" w:pos="1906"/>
                      <w:tab w:val="left" w:pos="2586"/>
                      <w:tab w:val="left" w:pos="4628"/>
                      <w:tab w:val="left" w:pos="5759"/>
                    </w:tabs>
                    <w:spacing w:before="0" w:beforeAutospacing="0" w:after="0" w:afterAutospacing="0" w:line="242" w:lineRule="auto"/>
                    <w:ind w:left="560" w:leftChars="0" w:right="207" w:rightChars="0" w:hanging="360" w:firstLineChars="0"/>
                    <w:jc w:val="left"/>
                    <w:rPr>
                      <w:rFonts w:hint="default" w:ascii="Cambria" w:hAnsi="Cambria" w:eastAsia="Cambria" w:cs="Cambria"/>
                      <w:color w:val="auto"/>
                      <w:sz w:val="24"/>
                      <w:szCs w:val="22"/>
                      <w:lang w:val="en-US" w:eastAsia="en-US" w:bidi="ar-SA"/>
                    </w:rPr>
                  </w:pPr>
                  <w:r>
                    <w:rPr>
                      <w:rFonts w:hint="default" w:ascii="Bookman Old Style" w:hAnsi="Bookman Old Style" w:eastAsia="Calibri" w:cs="Times New Roman"/>
                      <w:color w:val="auto"/>
                      <w:sz w:val="24"/>
                      <w:szCs w:val="24"/>
                      <w:lang w:val="en-US" w:eastAsia="en-US" w:bidi="ar"/>
                    </w:rPr>
                    <w:t>Mengkoordinir kolaborasi lintas Perangkat Daerah untuk menunjang keberlangsungan Sistem Informasi Niaga Kabupaten Sumedang</w:t>
                  </w:r>
                </w:p>
              </w:tc>
            </w:tr>
            <w:tr w14:paraId="5410C7A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3" w:hRule="atLeast"/>
              </w:trPr>
              <w:tc>
                <w:tcPr>
                  <w:tcW w:w="7463" w:type="dxa"/>
                  <w:gridSpan w:val="3"/>
                  <w:shd w:val="clear" w:color="auto" w:fill="auto"/>
                  <w:vAlign w:val="top"/>
                </w:tcPr>
                <w:p w14:paraId="13A628F4">
                  <w:pPr>
                    <w:pStyle w:val="8"/>
                    <w:keepNext w:val="0"/>
                    <w:keepLines w:val="0"/>
                    <w:suppressLineNumbers w:val="0"/>
                    <w:spacing w:before="139" w:beforeAutospacing="0" w:afterAutospacing="0" w:line="263" w:lineRule="exact"/>
                    <w:ind w:left="780" w:leftChars="0" w:right="765" w:rightChars="0"/>
                    <w:jc w:val="center"/>
                    <w:rPr>
                      <w:rFonts w:hint="default" w:ascii="Cambria" w:hAnsi="Cambria" w:eastAsia="Cambria" w:cs="Cambria"/>
                      <w:color w:val="auto"/>
                      <w:sz w:val="24"/>
                      <w:szCs w:val="22"/>
                      <w:lang w:val="en-US" w:eastAsia="en-US" w:bidi="ar-SA"/>
                    </w:rPr>
                  </w:pP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Pasal</w:t>
                  </w:r>
                  <w:r>
                    <w:rPr>
                      <w:rFonts w:hint="eastAsia"/>
                      <w:color w:val="auto"/>
                      <w:spacing w:val="11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11</w:t>
                  </w:r>
                </w:p>
              </w:tc>
            </w:tr>
            <w:tr w14:paraId="79AAFBF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38" w:hRule="atLeast"/>
              </w:trPr>
              <w:tc>
                <w:tcPr>
                  <w:tcW w:w="0" w:type="auto"/>
                  <w:gridSpan w:val="3"/>
                  <w:shd w:val="clear" w:color="auto" w:fill="auto"/>
                  <w:vAlign w:val="top"/>
                </w:tcPr>
                <w:p w14:paraId="6EE83C9A">
                  <w:pPr>
                    <w:pStyle w:val="8"/>
                    <w:keepNext w:val="0"/>
                    <w:keepLines w:val="0"/>
                    <w:suppressLineNumbers w:val="0"/>
                    <w:spacing w:beforeAutospacing="0" w:afterAutospacing="0"/>
                    <w:ind w:left="0" w:leftChars="0" w:right="203" w:firstLine="0" w:firstLineChars="0"/>
                    <w:jc w:val="both"/>
                    <w:rPr>
                      <w:rFonts w:hint="eastAsia"/>
                      <w:color w:val="auto"/>
                      <w:sz w:val="24"/>
                    </w:rPr>
                  </w:pPr>
                  <w:r>
                    <w:rPr>
                      <w:rFonts w:hint="default"/>
                      <w:color w:val="auto"/>
                      <w:w w:val="110"/>
                      <w:sz w:val="24"/>
                      <w:lang w:val="en-US"/>
                    </w:rPr>
                    <w:t>Penanggungjawab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sebagaimana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dimaksud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pada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Pasal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6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ayat</w:t>
                  </w:r>
                  <w:r>
                    <w:rPr>
                      <w:rFonts w:hint="eastAsia"/>
                      <w:color w:val="auto"/>
                      <w:spacing w:val="20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(3)</w:t>
                  </w:r>
                  <w:r>
                    <w:rPr>
                      <w:rFonts w:hint="eastAsia"/>
                      <w:color w:val="auto"/>
                      <w:spacing w:val="20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huruf</w:t>
                  </w:r>
                  <w:r>
                    <w:rPr>
                      <w:rFonts w:hint="eastAsia"/>
                      <w:color w:val="auto"/>
                      <w:spacing w:val="20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d,</w:t>
                  </w:r>
                  <w:r>
                    <w:rPr>
                      <w:rFonts w:hint="eastAsia"/>
                      <w:color w:val="auto"/>
                      <w:spacing w:val="19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mempunyai</w:t>
                  </w:r>
                  <w:r>
                    <w:rPr>
                      <w:rFonts w:hint="eastAsia"/>
                      <w:color w:val="auto"/>
                      <w:spacing w:val="20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tugas:</w:t>
                  </w:r>
                </w:p>
                <w:p w14:paraId="532365B7">
                  <w:pPr>
                    <w:pStyle w:val="8"/>
                    <w:keepNext w:val="0"/>
                    <w:keepLines w:val="0"/>
                    <w:numPr>
                      <w:ilvl w:val="0"/>
                      <w:numId w:val="36"/>
                    </w:numPr>
                    <w:suppressLineNumbers w:val="0"/>
                    <w:tabs>
                      <w:tab w:val="left" w:pos="560"/>
                    </w:tabs>
                    <w:spacing w:before="0" w:beforeAutospacing="0" w:after="0" w:afterAutospacing="0" w:line="242" w:lineRule="auto"/>
                    <w:ind w:left="560" w:leftChars="0" w:right="210" w:rightChars="0" w:hanging="360" w:firstLineChars="0"/>
                    <w:jc w:val="both"/>
                    <w:rPr>
                      <w:rFonts w:hint="default" w:ascii="Cambria" w:hAnsi="Cambria" w:eastAsia="Cambria" w:cs="Cambria"/>
                      <w:color w:val="auto"/>
                      <w:sz w:val="24"/>
                      <w:szCs w:val="22"/>
                      <w:lang w:val="en-US" w:eastAsia="en-US" w:bidi="ar-SA"/>
                    </w:rPr>
                  </w:pPr>
                  <w:r>
                    <w:rPr>
                      <w:rFonts w:hint="default" w:ascii="Bookman Old Style" w:hAnsi="Bookman Old Style" w:eastAsia="Calibri" w:cs="Times New Roman"/>
                      <w:color w:val="auto"/>
                      <w:sz w:val="24"/>
                      <w:szCs w:val="24"/>
                      <w:lang w:val="en-US" w:eastAsia="en-US" w:bidi="ar"/>
                    </w:rPr>
                    <w:t>Bertanggungjawab atas kontinuitas penyelenggaraan Sistem Informasi Niaga Kabupaten Sumedang serta terhadap semua konten yang dipublikasikan.</w:t>
                  </w:r>
                </w:p>
              </w:tc>
            </w:tr>
            <w:tr w14:paraId="6670B3A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38" w:hRule="atLeast"/>
              </w:trPr>
              <w:tc>
                <w:tcPr>
                  <w:tcW w:w="0" w:type="auto"/>
                  <w:gridSpan w:val="3"/>
                  <w:shd w:val="clear"/>
                  <w:vAlign w:val="top"/>
                </w:tcPr>
                <w:p w14:paraId="659FEBF6">
                  <w:pPr>
                    <w:pStyle w:val="8"/>
                    <w:keepNext w:val="0"/>
                    <w:keepLines w:val="0"/>
                    <w:suppressLineNumbers w:val="0"/>
                    <w:spacing w:before="137" w:beforeAutospacing="0" w:afterAutospacing="0"/>
                    <w:ind w:left="780" w:right="765"/>
                    <w:jc w:val="center"/>
                    <w:rPr>
                      <w:rFonts w:hint="eastAsia"/>
                      <w:color w:val="auto"/>
                      <w:sz w:val="24"/>
                    </w:rPr>
                  </w:pP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Pasal</w:t>
                  </w:r>
                  <w:r>
                    <w:rPr>
                      <w:rFonts w:hint="eastAsia"/>
                      <w:color w:val="auto"/>
                      <w:spacing w:val="12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12</w:t>
                  </w:r>
                </w:p>
                <w:p w14:paraId="0C6D4E1A">
                  <w:pPr>
                    <w:pStyle w:val="8"/>
                    <w:keepNext w:val="0"/>
                    <w:keepLines w:val="0"/>
                    <w:suppressLineNumbers w:val="0"/>
                    <w:spacing w:beforeAutospacing="0" w:afterAutospacing="0"/>
                    <w:ind w:left="223" w:right="203"/>
                    <w:jc w:val="both"/>
                    <w:rPr>
                      <w:rFonts w:hint="eastAsia"/>
                      <w:color w:val="auto"/>
                      <w:sz w:val="24"/>
                    </w:rPr>
                  </w:pPr>
                  <w:r>
                    <w:rPr>
                      <w:rFonts w:hint="default"/>
                      <w:color w:val="auto"/>
                      <w:w w:val="110"/>
                      <w:sz w:val="24"/>
                      <w:lang w:val="en-US"/>
                    </w:rPr>
                    <w:t xml:space="preserve">Ketua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sebagaimana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dimaksud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pada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Pasal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6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ayat</w:t>
                  </w:r>
                  <w:r>
                    <w:rPr>
                      <w:rFonts w:hint="eastAsia"/>
                      <w:color w:val="auto"/>
                      <w:spacing w:val="20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(3)</w:t>
                  </w:r>
                  <w:r>
                    <w:rPr>
                      <w:rFonts w:hint="eastAsia"/>
                      <w:color w:val="auto"/>
                      <w:spacing w:val="20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huruf</w:t>
                  </w:r>
                  <w:r>
                    <w:rPr>
                      <w:rFonts w:hint="eastAsia"/>
                      <w:color w:val="auto"/>
                      <w:spacing w:val="20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default"/>
                      <w:color w:val="auto"/>
                      <w:spacing w:val="20"/>
                      <w:w w:val="110"/>
                      <w:sz w:val="24"/>
                      <w:lang w:val="en-US"/>
                    </w:rPr>
                    <w:t>e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,</w:t>
                  </w:r>
                  <w:r>
                    <w:rPr>
                      <w:rFonts w:hint="eastAsia"/>
                      <w:color w:val="auto"/>
                      <w:spacing w:val="19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mempunyai</w:t>
                  </w:r>
                  <w:r>
                    <w:rPr>
                      <w:rFonts w:hint="eastAsia"/>
                      <w:color w:val="auto"/>
                      <w:spacing w:val="20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tugas:</w:t>
                  </w:r>
                </w:p>
                <w:p w14:paraId="65D70B37">
                  <w:pPr>
                    <w:pStyle w:val="8"/>
                    <w:keepNext w:val="0"/>
                    <w:keepLines w:val="0"/>
                    <w:numPr>
                      <w:ilvl w:val="0"/>
                      <w:numId w:val="37"/>
                    </w:numPr>
                    <w:suppressLineNumbers w:val="0"/>
                    <w:tabs>
                      <w:tab w:val="left" w:pos="1646"/>
                      <w:tab w:val="left" w:pos="3002"/>
                      <w:tab w:val="left" w:pos="4717"/>
                      <w:tab w:val="left" w:pos="5713"/>
                    </w:tabs>
                    <w:spacing w:beforeAutospacing="0" w:afterAutospacing="0" w:line="280" w:lineRule="exact"/>
                    <w:ind w:left="435" w:leftChars="101" w:right="205" w:rightChars="0" w:hanging="213" w:hangingChars="89"/>
                    <w:rPr>
                      <w:rFonts w:hint="default" w:ascii="Cambria" w:hAnsi="Cambria" w:eastAsia="Cambria" w:cs="Cambria"/>
                      <w:color w:val="auto"/>
                      <w:w w:val="115"/>
                      <w:sz w:val="24"/>
                      <w:szCs w:val="22"/>
                      <w:lang w:val="en-US" w:eastAsia="en-US" w:bidi="ar-SA"/>
                    </w:rPr>
                  </w:pPr>
                  <w:r>
                    <w:rPr>
                      <w:rFonts w:hint="default" w:ascii="Bookman Old Style" w:hAnsi="Bookman Old Style" w:eastAsia="Calibri" w:cs="Times New Roman"/>
                      <w:color w:val="auto"/>
                      <w:sz w:val="24"/>
                      <w:szCs w:val="24"/>
                      <w:lang w:val="en-US" w:eastAsia="en-US" w:bidi="ar"/>
                    </w:rPr>
                    <w:t>Mengkoordinasikan penyelenggaraan Sistem Informasi Niaga Kabupaten Sumedang.</w:t>
                  </w:r>
                </w:p>
              </w:tc>
            </w:tr>
            <w:tr w14:paraId="44D0F45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38" w:hRule="atLeast"/>
              </w:trPr>
              <w:tc>
                <w:tcPr>
                  <w:tcW w:w="0" w:type="auto"/>
                  <w:gridSpan w:val="3"/>
                  <w:shd w:val="clear"/>
                  <w:vAlign w:val="top"/>
                </w:tcPr>
                <w:p w14:paraId="57498801">
                  <w:pPr>
                    <w:pStyle w:val="8"/>
                    <w:keepNext w:val="0"/>
                    <w:keepLines w:val="0"/>
                    <w:suppressLineNumbers w:val="0"/>
                    <w:spacing w:before="137" w:beforeAutospacing="0" w:afterAutospacing="0"/>
                    <w:ind w:left="780" w:right="765"/>
                    <w:jc w:val="center"/>
                    <w:rPr>
                      <w:rFonts w:hint="default"/>
                      <w:color w:val="auto"/>
                      <w:sz w:val="24"/>
                      <w:lang w:val="en-US"/>
                    </w:rPr>
                  </w:pP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Pasal</w:t>
                  </w:r>
                  <w:r>
                    <w:rPr>
                      <w:rFonts w:hint="eastAsia"/>
                      <w:color w:val="auto"/>
                      <w:spacing w:val="12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1</w:t>
                  </w:r>
                  <w:r>
                    <w:rPr>
                      <w:rFonts w:hint="default"/>
                      <w:color w:val="auto"/>
                      <w:w w:val="115"/>
                      <w:sz w:val="24"/>
                      <w:lang w:val="en-US"/>
                    </w:rPr>
                    <w:t>3</w:t>
                  </w:r>
                </w:p>
                <w:p w14:paraId="37B2C656">
                  <w:pPr>
                    <w:pStyle w:val="8"/>
                    <w:keepNext w:val="0"/>
                    <w:keepLines w:val="0"/>
                    <w:suppressLineNumbers w:val="0"/>
                    <w:spacing w:beforeAutospacing="0" w:afterAutospacing="0"/>
                    <w:ind w:left="223" w:right="203"/>
                    <w:jc w:val="both"/>
                    <w:rPr>
                      <w:rFonts w:hint="eastAsia"/>
                      <w:color w:val="auto"/>
                      <w:w w:val="110"/>
                      <w:sz w:val="24"/>
                    </w:rPr>
                  </w:pPr>
                  <w:r>
                    <w:rPr>
                      <w:rFonts w:hint="default"/>
                      <w:color w:val="auto"/>
                      <w:w w:val="110"/>
                      <w:sz w:val="24"/>
                      <w:lang w:val="en-US"/>
                    </w:rPr>
                    <w:t xml:space="preserve">Sekretaris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sebagaimana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dimaksud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pada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Pasal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6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ayat</w:t>
                  </w:r>
                  <w:r>
                    <w:rPr>
                      <w:rFonts w:hint="eastAsia"/>
                      <w:color w:val="auto"/>
                      <w:spacing w:val="20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(3)</w:t>
                  </w:r>
                  <w:r>
                    <w:rPr>
                      <w:rFonts w:hint="eastAsia"/>
                      <w:color w:val="auto"/>
                      <w:spacing w:val="20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huruf</w:t>
                  </w:r>
                  <w:r>
                    <w:rPr>
                      <w:rFonts w:hint="eastAsia"/>
                      <w:color w:val="auto"/>
                      <w:spacing w:val="20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default"/>
                      <w:color w:val="auto"/>
                      <w:spacing w:val="20"/>
                      <w:w w:val="110"/>
                      <w:sz w:val="24"/>
                      <w:lang w:val="en-US"/>
                    </w:rPr>
                    <w:t>f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,</w:t>
                  </w:r>
                  <w:r>
                    <w:rPr>
                      <w:rFonts w:hint="eastAsia"/>
                      <w:color w:val="auto"/>
                      <w:spacing w:val="19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mempunyai</w:t>
                  </w:r>
                  <w:r>
                    <w:rPr>
                      <w:rFonts w:hint="eastAsia"/>
                      <w:color w:val="auto"/>
                      <w:spacing w:val="20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tugas:</w:t>
                  </w:r>
                </w:p>
                <w:p w14:paraId="0FACD303">
                  <w:pPr>
                    <w:pStyle w:val="8"/>
                    <w:keepNext w:val="0"/>
                    <w:keepLines w:val="0"/>
                    <w:numPr>
                      <w:ilvl w:val="0"/>
                      <w:numId w:val="38"/>
                    </w:numPr>
                    <w:suppressLineNumbers w:val="0"/>
                    <w:spacing w:beforeAutospacing="0" w:afterAutospacing="0"/>
                    <w:ind w:left="436" w:leftChars="100" w:right="203" w:rightChars="0" w:hanging="216" w:hangingChars="90"/>
                    <w:jc w:val="both"/>
                    <w:rPr>
                      <w:rFonts w:hint="default" w:ascii="Bookman Old Style" w:hAnsi="Bookman Old Style" w:eastAsia="Calibri" w:cs="Times New Roman"/>
                      <w:color w:val="auto"/>
                      <w:sz w:val="24"/>
                      <w:szCs w:val="24"/>
                      <w:lang w:val="en-US" w:eastAsia="en-US" w:bidi="ar"/>
                    </w:rPr>
                  </w:pPr>
                  <w:r>
                    <w:rPr>
                      <w:rFonts w:hint="default" w:ascii="Bookman Old Style" w:hAnsi="Bookman Old Style" w:eastAsia="Calibri" w:cs="Times New Roman"/>
                      <w:color w:val="auto"/>
                      <w:sz w:val="24"/>
                      <w:szCs w:val="24"/>
                      <w:lang w:val="en-US" w:eastAsia="en-US" w:bidi="ar"/>
                    </w:rPr>
                    <w:t>Membantu proses koordinasi dan penyelenggaraan Sistem Infomasi Niaga Kabupaten Sumedang.</w:t>
                  </w:r>
                </w:p>
                <w:p w14:paraId="5955054C">
                  <w:pPr>
                    <w:pStyle w:val="8"/>
                    <w:keepNext w:val="0"/>
                    <w:keepLines w:val="0"/>
                    <w:widowControl w:val="0"/>
                    <w:numPr>
                      <w:ilvl w:val="0"/>
                      <w:numId w:val="0"/>
                    </w:numPr>
                    <w:suppressLineNumbers w:val="0"/>
                    <w:autoSpaceDE w:val="0"/>
                    <w:autoSpaceDN w:val="0"/>
                    <w:spacing w:before="0" w:beforeAutospacing="0" w:after="0" w:afterAutospacing="0" w:line="240" w:lineRule="auto"/>
                    <w:ind w:left="0" w:leftChars="0" w:right="203" w:rightChars="0" w:firstLine="0" w:firstLineChars="0"/>
                    <w:jc w:val="both"/>
                    <w:rPr>
                      <w:rFonts w:hint="default" w:ascii="Bookman Old Style" w:hAnsi="Bookman Old Style" w:eastAsia="Calibri" w:cs="Times New Roman"/>
                      <w:color w:val="auto"/>
                      <w:sz w:val="24"/>
                      <w:szCs w:val="24"/>
                      <w:lang w:val="en-US" w:eastAsia="en-US" w:bidi="ar"/>
                    </w:rPr>
                  </w:pPr>
                </w:p>
              </w:tc>
            </w:tr>
            <w:tr w14:paraId="561C8AA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38" w:hRule="atLeast"/>
              </w:trPr>
              <w:tc>
                <w:tcPr>
                  <w:tcW w:w="0" w:type="auto"/>
                  <w:gridSpan w:val="3"/>
                  <w:shd w:val="clear"/>
                  <w:vAlign w:val="top"/>
                </w:tcPr>
                <w:p w14:paraId="6C7FAEA6">
                  <w:pPr>
                    <w:pStyle w:val="8"/>
                    <w:keepNext w:val="0"/>
                    <w:keepLines w:val="0"/>
                    <w:suppressLineNumbers w:val="0"/>
                    <w:spacing w:before="137" w:beforeAutospacing="0" w:afterAutospacing="0"/>
                    <w:ind w:left="780" w:right="765"/>
                    <w:jc w:val="center"/>
                    <w:rPr>
                      <w:rFonts w:hint="default"/>
                      <w:color w:val="auto"/>
                      <w:sz w:val="24"/>
                      <w:lang w:val="en-US"/>
                    </w:rPr>
                  </w:pP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Pasal</w:t>
                  </w:r>
                  <w:r>
                    <w:rPr>
                      <w:rFonts w:hint="eastAsia"/>
                      <w:color w:val="auto"/>
                      <w:spacing w:val="12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1</w:t>
                  </w:r>
                  <w:r>
                    <w:rPr>
                      <w:rFonts w:hint="default"/>
                      <w:color w:val="auto"/>
                      <w:w w:val="115"/>
                      <w:sz w:val="24"/>
                      <w:lang w:val="en-US"/>
                    </w:rPr>
                    <w:t>4</w:t>
                  </w:r>
                </w:p>
                <w:p w14:paraId="39F14F68">
                  <w:pPr>
                    <w:pStyle w:val="8"/>
                    <w:keepNext w:val="0"/>
                    <w:keepLines w:val="0"/>
                    <w:suppressLineNumbers w:val="0"/>
                    <w:spacing w:beforeAutospacing="0" w:afterAutospacing="0"/>
                    <w:ind w:left="223" w:right="203"/>
                    <w:jc w:val="both"/>
                    <w:rPr>
                      <w:rFonts w:hint="eastAsia"/>
                      <w:color w:val="auto"/>
                      <w:w w:val="110"/>
                      <w:sz w:val="24"/>
                    </w:rPr>
                  </w:pPr>
                  <w:r>
                    <w:rPr>
                      <w:rFonts w:hint="default"/>
                      <w:color w:val="auto"/>
                      <w:w w:val="110"/>
                      <w:sz w:val="24"/>
                      <w:lang w:val="en-US"/>
                    </w:rPr>
                    <w:t xml:space="preserve">Anggota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sebagaimana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dimaksud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pada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Pasal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6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ayat</w:t>
                  </w:r>
                  <w:r>
                    <w:rPr>
                      <w:rFonts w:hint="eastAsia"/>
                      <w:color w:val="auto"/>
                      <w:spacing w:val="20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(3)</w:t>
                  </w:r>
                  <w:r>
                    <w:rPr>
                      <w:rFonts w:hint="eastAsia"/>
                      <w:color w:val="auto"/>
                      <w:spacing w:val="20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huruf</w:t>
                  </w:r>
                  <w:r>
                    <w:rPr>
                      <w:rFonts w:hint="eastAsia"/>
                      <w:color w:val="auto"/>
                      <w:spacing w:val="20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default"/>
                      <w:color w:val="auto"/>
                      <w:spacing w:val="20"/>
                      <w:w w:val="110"/>
                      <w:sz w:val="24"/>
                      <w:lang w:val="en-US"/>
                    </w:rPr>
                    <w:t>g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,</w:t>
                  </w:r>
                  <w:r>
                    <w:rPr>
                      <w:rFonts w:hint="eastAsia"/>
                      <w:color w:val="auto"/>
                      <w:spacing w:val="19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mempunyai</w:t>
                  </w:r>
                  <w:r>
                    <w:rPr>
                      <w:rFonts w:hint="eastAsia"/>
                      <w:color w:val="auto"/>
                      <w:spacing w:val="20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tugas:</w:t>
                  </w:r>
                </w:p>
                <w:p w14:paraId="4D5084AD">
                  <w:pPr>
                    <w:pStyle w:val="8"/>
                    <w:keepNext w:val="0"/>
                    <w:keepLines w:val="0"/>
                    <w:numPr>
                      <w:ilvl w:val="0"/>
                      <w:numId w:val="39"/>
                    </w:numPr>
                    <w:suppressLineNumbers w:val="0"/>
                    <w:spacing w:beforeAutospacing="0" w:afterAutospacing="0"/>
                    <w:ind w:left="436" w:leftChars="100" w:right="203" w:rightChars="0" w:hanging="216" w:hangingChars="90"/>
                    <w:jc w:val="both"/>
                    <w:rPr>
                      <w:rFonts w:hint="default"/>
                      <w:color w:val="auto"/>
                      <w:w w:val="110"/>
                      <w:sz w:val="24"/>
                      <w:lang w:val="en-US"/>
                    </w:rPr>
                  </w:pPr>
                  <w:r>
                    <w:rPr>
                      <w:rFonts w:hint="default" w:ascii="Bookman Old Style" w:hAnsi="Bookman Old Style" w:eastAsia="Calibri" w:cs="Times New Roman"/>
                      <w:color w:val="auto"/>
                      <w:sz w:val="24"/>
                      <w:szCs w:val="24"/>
                      <w:lang w:val="en-US" w:eastAsia="en-US" w:bidi="ar"/>
                    </w:rPr>
                    <w:t>Berkoordinasi, bekerjasama dan berkolaborasi atas keberlangsungan penyelenggaraan Sistem Informasi Niaga Kabupaten Sumedang</w:t>
                  </w:r>
                </w:p>
                <w:p w14:paraId="42A03BE5">
                  <w:pPr>
                    <w:pStyle w:val="8"/>
                    <w:keepNext w:val="0"/>
                    <w:keepLines w:val="0"/>
                    <w:numPr>
                      <w:ilvl w:val="0"/>
                      <w:numId w:val="0"/>
                    </w:numPr>
                    <w:suppressLineNumbers w:val="0"/>
                    <w:spacing w:beforeAutospacing="0" w:afterAutospacing="0"/>
                    <w:ind w:left="0" w:leftChars="0" w:right="203" w:rightChars="0" w:firstLine="0" w:firstLineChars="0"/>
                    <w:jc w:val="both"/>
                    <w:rPr>
                      <w:rFonts w:hint="default" w:ascii="Bookman Old Style" w:hAnsi="Bookman Old Style" w:eastAsia="Calibri" w:cs="Times New Roman"/>
                      <w:color w:val="auto"/>
                      <w:sz w:val="24"/>
                      <w:szCs w:val="24"/>
                      <w:lang w:val="en-US" w:eastAsia="en-US" w:bidi="ar"/>
                    </w:rPr>
                  </w:pPr>
                </w:p>
              </w:tc>
            </w:tr>
            <w:tr w14:paraId="20F9970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38" w:hRule="atLeast"/>
              </w:trPr>
              <w:tc>
                <w:tcPr>
                  <w:tcW w:w="0" w:type="auto"/>
                  <w:gridSpan w:val="3"/>
                  <w:shd w:val="clear"/>
                  <w:vAlign w:val="top"/>
                </w:tcPr>
                <w:p w14:paraId="574E9884">
                  <w:pPr>
                    <w:pStyle w:val="8"/>
                    <w:keepNext w:val="0"/>
                    <w:keepLines w:val="0"/>
                    <w:suppressLineNumbers w:val="0"/>
                    <w:spacing w:before="137" w:beforeAutospacing="0" w:afterAutospacing="0"/>
                    <w:ind w:left="780" w:right="765"/>
                    <w:jc w:val="center"/>
                    <w:rPr>
                      <w:rFonts w:hint="default"/>
                      <w:color w:val="auto"/>
                      <w:sz w:val="24"/>
                      <w:lang w:val="en-US"/>
                    </w:rPr>
                  </w:pP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Pasal</w:t>
                  </w:r>
                  <w:r>
                    <w:rPr>
                      <w:rFonts w:hint="eastAsia"/>
                      <w:color w:val="auto"/>
                      <w:spacing w:val="12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1</w:t>
                  </w:r>
                  <w:r>
                    <w:rPr>
                      <w:rFonts w:hint="default"/>
                      <w:color w:val="auto"/>
                      <w:w w:val="115"/>
                      <w:sz w:val="24"/>
                      <w:lang w:val="en-US"/>
                    </w:rPr>
                    <w:t>5</w:t>
                  </w:r>
                </w:p>
                <w:p w14:paraId="7AC9CD48">
                  <w:pPr>
                    <w:pStyle w:val="8"/>
                    <w:keepNext w:val="0"/>
                    <w:keepLines w:val="0"/>
                    <w:suppressLineNumbers w:val="0"/>
                    <w:spacing w:beforeAutospacing="0" w:afterAutospacing="0"/>
                    <w:ind w:left="223" w:right="203"/>
                    <w:jc w:val="both"/>
                    <w:rPr>
                      <w:rFonts w:hint="eastAsia"/>
                      <w:color w:val="auto"/>
                      <w:w w:val="110"/>
                      <w:sz w:val="24"/>
                    </w:rPr>
                  </w:pPr>
                  <w:r>
                    <w:rPr>
                      <w:rFonts w:hint="default"/>
                      <w:color w:val="auto"/>
                      <w:w w:val="110"/>
                      <w:sz w:val="24"/>
                      <w:lang w:val="en-US"/>
                    </w:rPr>
                    <w:t xml:space="preserve">Tim Teknologi Informasi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sebagaimana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dimaksud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pada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Pasal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6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ayat</w:t>
                  </w:r>
                  <w:r>
                    <w:rPr>
                      <w:rFonts w:hint="eastAsia"/>
                      <w:color w:val="auto"/>
                      <w:spacing w:val="20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(3)</w:t>
                  </w:r>
                  <w:r>
                    <w:rPr>
                      <w:rFonts w:hint="eastAsia"/>
                      <w:color w:val="auto"/>
                      <w:spacing w:val="20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huruf</w:t>
                  </w:r>
                  <w:r>
                    <w:rPr>
                      <w:rFonts w:hint="eastAsia"/>
                      <w:color w:val="auto"/>
                      <w:spacing w:val="20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default"/>
                      <w:color w:val="auto"/>
                      <w:spacing w:val="20"/>
                      <w:w w:val="110"/>
                      <w:sz w:val="24"/>
                      <w:lang w:val="en-US"/>
                    </w:rPr>
                    <w:t>h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,</w:t>
                  </w:r>
                  <w:r>
                    <w:rPr>
                      <w:rFonts w:hint="eastAsia"/>
                      <w:color w:val="auto"/>
                      <w:spacing w:val="19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mempunyai</w:t>
                  </w:r>
                  <w:r>
                    <w:rPr>
                      <w:rFonts w:hint="eastAsia"/>
                      <w:color w:val="auto"/>
                      <w:spacing w:val="20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tugas:</w:t>
                  </w:r>
                </w:p>
                <w:p w14:paraId="08C9D090">
                  <w:pPr>
                    <w:pStyle w:val="8"/>
                    <w:keepNext w:val="0"/>
                    <w:keepLines w:val="0"/>
                    <w:numPr>
                      <w:ilvl w:val="0"/>
                      <w:numId w:val="40"/>
                    </w:numPr>
                    <w:suppressLineNumbers w:val="0"/>
                    <w:spacing w:beforeAutospacing="0" w:afterAutospacing="0"/>
                    <w:ind w:left="457" w:leftChars="100" w:right="203" w:rightChars="0" w:hanging="237" w:hangingChars="99"/>
                    <w:jc w:val="both"/>
                    <w:rPr>
                      <w:rFonts w:hint="default" w:ascii="Bookman Old Style" w:hAnsi="Bookman Old Style" w:eastAsia="Calibri" w:cs="Times New Roman"/>
                      <w:color w:val="auto"/>
                      <w:sz w:val="24"/>
                      <w:szCs w:val="24"/>
                      <w:lang w:val="en-US" w:eastAsia="en-US" w:bidi="ar"/>
                    </w:rPr>
                  </w:pPr>
                  <w:r>
                    <w:rPr>
                      <w:rFonts w:hint="default" w:ascii="Bookman Old Style" w:hAnsi="Bookman Old Style" w:eastAsia="Calibri" w:cs="Times New Roman"/>
                      <w:sz w:val="24"/>
                      <w:szCs w:val="24"/>
                      <w:lang w:val="en-US" w:eastAsia="en-US" w:bidi="ar"/>
                    </w:rPr>
                    <w:t>Merancang, mendesain, mengembangkan dan memodifikasi Sistem Informasi Niaga Kabupanten Sumedang.</w:t>
                  </w:r>
                </w:p>
                <w:p w14:paraId="336ED7FF">
                  <w:pPr>
                    <w:pStyle w:val="8"/>
                    <w:keepNext w:val="0"/>
                    <w:keepLines w:val="0"/>
                    <w:numPr>
                      <w:ilvl w:val="0"/>
                      <w:numId w:val="40"/>
                    </w:numPr>
                    <w:suppressLineNumbers w:val="0"/>
                    <w:spacing w:beforeAutospacing="0" w:afterAutospacing="0"/>
                    <w:ind w:left="457" w:leftChars="100" w:right="203" w:rightChars="0" w:hanging="237" w:hangingChars="99"/>
                    <w:jc w:val="both"/>
                    <w:rPr>
                      <w:rFonts w:hint="default" w:ascii="Bookman Old Style" w:hAnsi="Bookman Old Style" w:eastAsia="Calibri" w:cs="Times New Roman"/>
                      <w:color w:val="auto"/>
                      <w:sz w:val="24"/>
                      <w:szCs w:val="24"/>
                      <w:lang w:val="en-US" w:eastAsia="en-US" w:bidi="ar"/>
                    </w:rPr>
                  </w:pPr>
                  <w:r>
                    <w:rPr>
                      <w:rFonts w:hint="default" w:ascii="Bookman Old Style" w:hAnsi="Bookman Old Style" w:eastAsia="Calibri" w:cs="Times New Roman"/>
                      <w:sz w:val="24"/>
                      <w:szCs w:val="24"/>
                      <w:lang w:val="en-US" w:eastAsia="en-US" w:bidi="ar"/>
                    </w:rPr>
                    <w:t>Menyajikan data untuk keperluan analisis data.</w:t>
                  </w:r>
                </w:p>
                <w:p w14:paraId="579438E0">
                  <w:pPr>
                    <w:pStyle w:val="8"/>
                    <w:keepNext w:val="0"/>
                    <w:keepLines w:val="0"/>
                    <w:numPr>
                      <w:ilvl w:val="0"/>
                      <w:numId w:val="40"/>
                    </w:numPr>
                    <w:suppressLineNumbers w:val="0"/>
                    <w:spacing w:beforeAutospacing="0" w:afterAutospacing="0"/>
                    <w:ind w:left="457" w:leftChars="100" w:right="203" w:rightChars="0" w:hanging="237" w:hangingChars="99"/>
                    <w:jc w:val="both"/>
                    <w:rPr>
                      <w:rFonts w:hint="default" w:ascii="Bookman Old Style" w:hAnsi="Bookman Old Style" w:eastAsia="Calibri" w:cs="Times New Roman"/>
                      <w:color w:val="auto"/>
                      <w:sz w:val="24"/>
                      <w:szCs w:val="24"/>
                      <w:lang w:val="en-US" w:eastAsia="en-US" w:bidi="ar"/>
                    </w:rPr>
                  </w:pPr>
                  <w:r>
                    <w:rPr>
                      <w:rFonts w:hint="default" w:ascii="Bookman Old Style" w:hAnsi="Bookman Old Style" w:eastAsia="Calibri" w:cs="Times New Roman"/>
                      <w:sz w:val="24"/>
                      <w:szCs w:val="24"/>
                      <w:lang w:val="en-US" w:eastAsia="en-US" w:bidi="ar"/>
                    </w:rPr>
                    <w:t>Melaksanakan koordinasi dan kolaborasi lintas sektoral.</w:t>
                  </w:r>
                </w:p>
                <w:p w14:paraId="3CBFF403">
                  <w:pPr>
                    <w:pStyle w:val="8"/>
                    <w:keepNext w:val="0"/>
                    <w:keepLines w:val="0"/>
                    <w:numPr>
                      <w:ilvl w:val="0"/>
                      <w:numId w:val="0"/>
                    </w:numPr>
                    <w:suppressLineNumbers w:val="0"/>
                    <w:spacing w:beforeAutospacing="0" w:afterAutospacing="0"/>
                    <w:ind w:left="2" w:leftChars="1" w:right="203" w:rightChars="0" w:firstLine="0" w:firstLineChars="0"/>
                    <w:jc w:val="both"/>
                    <w:rPr>
                      <w:rFonts w:hint="default" w:ascii="Bookman Old Style" w:hAnsi="Bookman Old Style" w:eastAsia="Calibri" w:cs="Times New Roman"/>
                      <w:color w:val="auto"/>
                      <w:sz w:val="24"/>
                      <w:szCs w:val="24"/>
                      <w:lang w:val="en-US" w:eastAsia="en-US" w:bidi="ar"/>
                    </w:rPr>
                  </w:pPr>
                </w:p>
              </w:tc>
            </w:tr>
            <w:tr w14:paraId="022AFAB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38" w:hRule="atLeast"/>
              </w:trPr>
              <w:tc>
                <w:tcPr>
                  <w:tcW w:w="0" w:type="auto"/>
                  <w:gridSpan w:val="3"/>
                  <w:shd w:val="clear"/>
                  <w:vAlign w:val="top"/>
                </w:tcPr>
                <w:p w14:paraId="261D33E7">
                  <w:pPr>
                    <w:pStyle w:val="8"/>
                    <w:keepNext w:val="0"/>
                    <w:keepLines w:val="0"/>
                    <w:suppressLineNumbers w:val="0"/>
                    <w:spacing w:before="137" w:beforeAutospacing="0" w:afterAutospacing="0"/>
                    <w:ind w:left="780" w:right="765"/>
                    <w:jc w:val="center"/>
                    <w:rPr>
                      <w:rFonts w:hint="default"/>
                      <w:color w:val="auto"/>
                      <w:sz w:val="24"/>
                      <w:lang w:val="en-US"/>
                    </w:rPr>
                  </w:pP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Pasal</w:t>
                  </w:r>
                  <w:r>
                    <w:rPr>
                      <w:rFonts w:hint="eastAsia"/>
                      <w:color w:val="auto"/>
                      <w:spacing w:val="12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1</w:t>
                  </w:r>
                  <w:r>
                    <w:rPr>
                      <w:rFonts w:hint="default"/>
                      <w:color w:val="auto"/>
                      <w:w w:val="115"/>
                      <w:sz w:val="24"/>
                      <w:lang w:val="en-US"/>
                    </w:rPr>
                    <w:t>6</w:t>
                  </w:r>
                </w:p>
                <w:p w14:paraId="70CF40FE">
                  <w:pPr>
                    <w:pStyle w:val="8"/>
                    <w:keepNext w:val="0"/>
                    <w:keepLines w:val="0"/>
                    <w:suppressLineNumbers w:val="0"/>
                    <w:spacing w:beforeAutospacing="0" w:afterAutospacing="0"/>
                    <w:ind w:left="223" w:right="203"/>
                    <w:jc w:val="both"/>
                    <w:rPr>
                      <w:rFonts w:hint="eastAsia"/>
                      <w:color w:val="auto"/>
                      <w:w w:val="110"/>
                      <w:sz w:val="24"/>
                    </w:rPr>
                  </w:pPr>
                  <w:r>
                    <w:rPr>
                      <w:rFonts w:hint="default"/>
                      <w:color w:val="auto"/>
                      <w:w w:val="110"/>
                      <w:sz w:val="24"/>
                      <w:lang w:val="en-US"/>
                    </w:rPr>
                    <w:t xml:space="preserve">Tim Analis Data 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sebagaimana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dimaksud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pada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Pasal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6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ayat</w:t>
                  </w:r>
                  <w:r>
                    <w:rPr>
                      <w:rFonts w:hint="eastAsia"/>
                      <w:color w:val="auto"/>
                      <w:spacing w:val="20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(3)</w:t>
                  </w:r>
                  <w:r>
                    <w:rPr>
                      <w:rFonts w:hint="eastAsia"/>
                      <w:color w:val="auto"/>
                      <w:spacing w:val="20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huruf</w:t>
                  </w:r>
                  <w:r>
                    <w:rPr>
                      <w:rFonts w:hint="eastAsia"/>
                      <w:color w:val="auto"/>
                      <w:spacing w:val="20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default"/>
                      <w:color w:val="auto"/>
                      <w:spacing w:val="20"/>
                      <w:w w:val="110"/>
                      <w:sz w:val="24"/>
                      <w:lang w:val="en-US"/>
                    </w:rPr>
                    <w:t>i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,</w:t>
                  </w:r>
                  <w:r>
                    <w:rPr>
                      <w:rFonts w:hint="eastAsia"/>
                      <w:color w:val="auto"/>
                      <w:spacing w:val="19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mempunyai</w:t>
                  </w:r>
                  <w:r>
                    <w:rPr>
                      <w:rFonts w:hint="eastAsia"/>
                      <w:color w:val="auto"/>
                      <w:spacing w:val="20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tugas:</w:t>
                  </w:r>
                </w:p>
                <w:p w14:paraId="6386EF90">
                  <w:pPr>
                    <w:pStyle w:val="8"/>
                    <w:keepNext w:val="0"/>
                    <w:keepLines w:val="0"/>
                    <w:numPr>
                      <w:ilvl w:val="0"/>
                      <w:numId w:val="41"/>
                    </w:numPr>
                    <w:suppressLineNumbers w:val="0"/>
                    <w:tabs>
                      <w:tab w:val="left" w:pos="660"/>
                    </w:tabs>
                    <w:spacing w:beforeAutospacing="0" w:afterAutospacing="0"/>
                    <w:ind w:left="435" w:leftChars="76" w:right="203" w:rightChars="0" w:hanging="268" w:hangingChars="112"/>
                    <w:jc w:val="both"/>
                    <w:rPr>
                      <w:rFonts w:hint="default" w:ascii="Bookman Old Style" w:hAnsi="Bookman Old Style" w:eastAsia="Calibri" w:cs="Times New Roman"/>
                      <w:color w:val="auto"/>
                      <w:sz w:val="24"/>
                      <w:szCs w:val="24"/>
                      <w:lang w:val="en-US" w:eastAsia="en-US" w:bidi="ar"/>
                    </w:rPr>
                  </w:pPr>
                  <w:r>
                    <w:rPr>
                      <w:rFonts w:hint="default" w:ascii="Bookman Old Style" w:hAnsi="Bookman Old Style" w:eastAsia="Calibri" w:cs="Times New Roman"/>
                      <w:sz w:val="24"/>
                      <w:szCs w:val="24"/>
                      <w:lang w:val="en-US" w:eastAsia="en-US" w:bidi="ar"/>
                    </w:rPr>
                    <w:t>Merancang, mendesain, mengembangkan dan memodifikasi proses analisa data untuk membuat visualisasi hasil analisis untuk memberikan tools kepada pimpinan dalam pengambilan kebijakan</w:t>
                  </w:r>
                </w:p>
                <w:p w14:paraId="5687194B">
                  <w:pPr>
                    <w:pStyle w:val="8"/>
                    <w:keepNext w:val="0"/>
                    <w:keepLines w:val="0"/>
                    <w:numPr>
                      <w:ilvl w:val="0"/>
                      <w:numId w:val="0"/>
                    </w:numPr>
                    <w:suppressLineNumbers w:val="0"/>
                    <w:tabs>
                      <w:tab w:val="left" w:pos="660"/>
                    </w:tabs>
                    <w:spacing w:beforeAutospacing="0" w:afterAutospacing="0"/>
                    <w:ind w:left="-79" w:leftChars="-36" w:right="203" w:rightChars="0" w:firstLine="0" w:firstLineChars="0"/>
                    <w:jc w:val="both"/>
                    <w:rPr>
                      <w:rFonts w:hint="default" w:ascii="Bookman Old Style" w:hAnsi="Bookman Old Style" w:eastAsia="Calibri" w:cs="Times New Roman"/>
                      <w:color w:val="auto"/>
                      <w:sz w:val="24"/>
                      <w:szCs w:val="24"/>
                      <w:lang w:val="en-US" w:eastAsia="en-US" w:bidi="ar"/>
                    </w:rPr>
                  </w:pPr>
                </w:p>
              </w:tc>
            </w:tr>
            <w:tr w14:paraId="47E77E8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38" w:hRule="atLeast"/>
              </w:trPr>
              <w:tc>
                <w:tcPr>
                  <w:tcW w:w="0" w:type="auto"/>
                  <w:gridSpan w:val="3"/>
                  <w:shd w:val="clear"/>
                  <w:vAlign w:val="top"/>
                </w:tcPr>
                <w:p w14:paraId="110F7F14">
                  <w:pPr>
                    <w:pStyle w:val="8"/>
                    <w:keepNext w:val="0"/>
                    <w:keepLines w:val="0"/>
                    <w:suppressLineNumbers w:val="0"/>
                    <w:spacing w:before="137" w:beforeAutospacing="0" w:afterAutospacing="0"/>
                    <w:ind w:left="780" w:right="765"/>
                    <w:jc w:val="center"/>
                    <w:rPr>
                      <w:rFonts w:hint="default"/>
                      <w:color w:val="auto"/>
                      <w:sz w:val="24"/>
                      <w:lang w:val="en-US"/>
                    </w:rPr>
                  </w:pP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Pasal</w:t>
                  </w:r>
                  <w:r>
                    <w:rPr>
                      <w:rFonts w:hint="eastAsia"/>
                      <w:color w:val="auto"/>
                      <w:spacing w:val="12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1</w:t>
                  </w:r>
                  <w:r>
                    <w:rPr>
                      <w:rFonts w:hint="default"/>
                      <w:color w:val="auto"/>
                      <w:w w:val="115"/>
                      <w:sz w:val="24"/>
                      <w:lang w:val="en-US"/>
                    </w:rPr>
                    <w:t>7</w:t>
                  </w:r>
                </w:p>
                <w:p w14:paraId="46243ACE">
                  <w:pPr>
                    <w:pStyle w:val="8"/>
                    <w:keepNext w:val="0"/>
                    <w:keepLines w:val="0"/>
                    <w:suppressLineNumbers w:val="0"/>
                    <w:spacing w:beforeAutospacing="0" w:afterAutospacing="0"/>
                    <w:ind w:left="223" w:right="203"/>
                    <w:jc w:val="both"/>
                    <w:rPr>
                      <w:rFonts w:hint="eastAsia"/>
                      <w:color w:val="auto"/>
                      <w:w w:val="110"/>
                      <w:sz w:val="24"/>
                    </w:rPr>
                  </w:pPr>
                  <w:r>
                    <w:rPr>
                      <w:rFonts w:hint="default"/>
                      <w:color w:val="auto"/>
                      <w:w w:val="110"/>
                      <w:sz w:val="24"/>
                      <w:lang w:val="en-US"/>
                    </w:rPr>
                    <w:t xml:space="preserve">Verifikator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sebagaimana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dimaksud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pada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Pasal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6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ayat</w:t>
                  </w:r>
                  <w:r>
                    <w:rPr>
                      <w:rFonts w:hint="eastAsia"/>
                      <w:color w:val="auto"/>
                      <w:spacing w:val="20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(3)</w:t>
                  </w:r>
                  <w:r>
                    <w:rPr>
                      <w:rFonts w:hint="eastAsia"/>
                      <w:color w:val="auto"/>
                      <w:spacing w:val="20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huruf</w:t>
                  </w:r>
                  <w:r>
                    <w:rPr>
                      <w:rFonts w:hint="eastAsia"/>
                      <w:color w:val="auto"/>
                      <w:spacing w:val="20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default"/>
                      <w:color w:val="auto"/>
                      <w:spacing w:val="20"/>
                      <w:w w:val="110"/>
                      <w:sz w:val="24"/>
                      <w:lang w:val="en-US"/>
                    </w:rPr>
                    <w:t>j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,</w:t>
                  </w:r>
                  <w:r>
                    <w:rPr>
                      <w:rFonts w:hint="eastAsia"/>
                      <w:color w:val="auto"/>
                      <w:spacing w:val="19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mempunyai</w:t>
                  </w:r>
                  <w:r>
                    <w:rPr>
                      <w:rFonts w:hint="eastAsia"/>
                      <w:color w:val="auto"/>
                      <w:spacing w:val="20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tugas:</w:t>
                  </w:r>
                </w:p>
                <w:p w14:paraId="34195455">
                  <w:pPr>
                    <w:pStyle w:val="8"/>
                    <w:keepNext w:val="0"/>
                    <w:keepLines w:val="0"/>
                    <w:numPr>
                      <w:ilvl w:val="0"/>
                      <w:numId w:val="42"/>
                    </w:numPr>
                    <w:suppressLineNumbers w:val="0"/>
                    <w:tabs>
                      <w:tab w:val="left" w:pos="660"/>
                    </w:tabs>
                    <w:spacing w:beforeAutospacing="0" w:afterAutospacing="0"/>
                    <w:ind w:left="435" w:leftChars="76" w:right="203" w:rightChars="0" w:hanging="268" w:hangingChars="112"/>
                    <w:jc w:val="both"/>
                    <w:rPr>
                      <w:rFonts w:hint="default" w:ascii="Bookman Old Style" w:hAnsi="Bookman Old Style" w:eastAsia="Calibri" w:cs="Times New Roman"/>
                      <w:color w:val="auto"/>
                      <w:sz w:val="24"/>
                      <w:szCs w:val="24"/>
                      <w:lang w:val="en-US" w:eastAsia="en-US" w:bidi="ar"/>
                    </w:rPr>
                  </w:pPr>
                  <w:r>
                    <w:rPr>
                      <w:rFonts w:hint="default" w:ascii="Bookman Old Style" w:hAnsi="Bookman Old Style" w:eastAsia="Calibri" w:cs="Times New Roman"/>
                      <w:sz w:val="24"/>
                      <w:szCs w:val="24"/>
                      <w:lang w:val="en-US" w:eastAsia="en-US" w:bidi="ar"/>
                    </w:rPr>
                    <w:t>Melaksanakan pengecekan dan memverifikasi data yang diinputkan setiap hari ke Sistem Informasi Niaga Kabupaten Sumedang.</w:t>
                  </w:r>
                </w:p>
                <w:p w14:paraId="0F01ADB3">
                  <w:pPr>
                    <w:pStyle w:val="8"/>
                    <w:keepNext w:val="0"/>
                    <w:keepLines w:val="0"/>
                    <w:numPr>
                      <w:ilvl w:val="0"/>
                      <w:numId w:val="42"/>
                    </w:numPr>
                    <w:suppressLineNumbers w:val="0"/>
                    <w:tabs>
                      <w:tab w:val="left" w:pos="660"/>
                    </w:tabs>
                    <w:spacing w:beforeAutospacing="0" w:afterAutospacing="0"/>
                    <w:ind w:left="435" w:leftChars="76" w:right="203" w:rightChars="0" w:hanging="268" w:hangingChars="112"/>
                    <w:jc w:val="both"/>
                    <w:rPr>
                      <w:rFonts w:hint="default" w:ascii="Bookman Old Style" w:hAnsi="Bookman Old Style" w:eastAsia="Calibri" w:cs="Times New Roman"/>
                      <w:color w:val="auto"/>
                      <w:sz w:val="24"/>
                      <w:szCs w:val="24"/>
                      <w:lang w:val="en-US" w:eastAsia="en-US" w:bidi="ar"/>
                    </w:rPr>
                  </w:pPr>
                  <w:r>
                    <w:rPr>
                      <w:rFonts w:hint="default" w:ascii="Bookman Old Style" w:hAnsi="Bookman Old Style" w:eastAsia="Calibri" w:cs="Times New Roman"/>
                      <w:sz w:val="24"/>
                      <w:szCs w:val="24"/>
                      <w:lang w:val="en-US" w:eastAsia="en-US" w:bidi="ar"/>
                    </w:rPr>
                    <w:t>Bertanggungjawab atas data hasil verifikasi yang dilakukan setiap hari .</w:t>
                  </w:r>
                </w:p>
                <w:p w14:paraId="7224CA51">
                  <w:pPr>
                    <w:pStyle w:val="8"/>
                    <w:keepNext w:val="0"/>
                    <w:keepLines w:val="0"/>
                    <w:numPr>
                      <w:ilvl w:val="0"/>
                      <w:numId w:val="0"/>
                    </w:numPr>
                    <w:suppressLineNumbers w:val="0"/>
                    <w:tabs>
                      <w:tab w:val="left" w:pos="660"/>
                    </w:tabs>
                    <w:spacing w:beforeAutospacing="0" w:afterAutospacing="0"/>
                    <w:ind w:left="0" w:leftChars="0" w:right="203" w:rightChars="0" w:firstLine="0" w:firstLineChars="0"/>
                    <w:jc w:val="both"/>
                    <w:rPr>
                      <w:rFonts w:hint="default" w:ascii="Bookman Old Style" w:hAnsi="Bookman Old Style" w:eastAsia="Calibri" w:cs="Times New Roman"/>
                      <w:color w:val="auto"/>
                      <w:sz w:val="24"/>
                      <w:szCs w:val="24"/>
                      <w:lang w:val="en-US" w:eastAsia="en-US" w:bidi="ar"/>
                    </w:rPr>
                  </w:pPr>
                </w:p>
              </w:tc>
            </w:tr>
            <w:tr w14:paraId="221E0E8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38" w:hRule="atLeast"/>
              </w:trPr>
              <w:tc>
                <w:tcPr>
                  <w:tcW w:w="0" w:type="auto"/>
                  <w:gridSpan w:val="3"/>
                  <w:shd w:val="clear"/>
                  <w:vAlign w:val="top"/>
                </w:tcPr>
                <w:p w14:paraId="4594996F">
                  <w:pPr>
                    <w:pStyle w:val="8"/>
                    <w:keepNext w:val="0"/>
                    <w:keepLines w:val="0"/>
                    <w:suppressLineNumbers w:val="0"/>
                    <w:spacing w:before="137" w:beforeAutospacing="0" w:afterAutospacing="0"/>
                    <w:ind w:left="780" w:right="765"/>
                    <w:jc w:val="center"/>
                    <w:rPr>
                      <w:rFonts w:hint="default"/>
                      <w:color w:val="auto"/>
                      <w:sz w:val="24"/>
                      <w:lang w:val="en-US"/>
                    </w:rPr>
                  </w:pP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Pasal</w:t>
                  </w:r>
                  <w:r>
                    <w:rPr>
                      <w:rFonts w:hint="eastAsia"/>
                      <w:color w:val="auto"/>
                      <w:spacing w:val="12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5"/>
                      <w:sz w:val="24"/>
                    </w:rPr>
                    <w:t>1</w:t>
                  </w:r>
                  <w:r>
                    <w:rPr>
                      <w:rFonts w:hint="default"/>
                      <w:color w:val="auto"/>
                      <w:w w:val="115"/>
                      <w:sz w:val="24"/>
                      <w:lang w:val="en-US"/>
                    </w:rPr>
                    <w:t>8</w:t>
                  </w:r>
                </w:p>
                <w:p w14:paraId="2F470F71">
                  <w:pPr>
                    <w:pStyle w:val="8"/>
                    <w:keepNext w:val="0"/>
                    <w:keepLines w:val="0"/>
                    <w:suppressLineNumbers w:val="0"/>
                    <w:spacing w:beforeAutospacing="0" w:afterAutospacing="0"/>
                    <w:ind w:left="223" w:right="203"/>
                    <w:jc w:val="both"/>
                    <w:rPr>
                      <w:rFonts w:hint="eastAsia"/>
                      <w:color w:val="auto"/>
                      <w:w w:val="110"/>
                      <w:sz w:val="24"/>
                    </w:rPr>
                  </w:pPr>
                  <w:r>
                    <w:rPr>
                      <w:rFonts w:hint="default"/>
                      <w:color w:val="auto"/>
                      <w:w w:val="110"/>
                      <w:sz w:val="24"/>
                      <w:lang w:val="en-US"/>
                    </w:rPr>
                    <w:t xml:space="preserve">Operator 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sebagaimana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dimaksud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pada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Pasal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6</w:t>
                  </w:r>
                  <w:r>
                    <w:rPr>
                      <w:rFonts w:hint="eastAsia"/>
                      <w:color w:val="auto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ayat</w:t>
                  </w:r>
                  <w:r>
                    <w:rPr>
                      <w:rFonts w:hint="eastAsia"/>
                      <w:color w:val="auto"/>
                      <w:spacing w:val="20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(3)</w:t>
                  </w:r>
                  <w:r>
                    <w:rPr>
                      <w:rFonts w:hint="eastAsia"/>
                      <w:color w:val="auto"/>
                      <w:spacing w:val="20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huruf</w:t>
                  </w:r>
                  <w:r>
                    <w:rPr>
                      <w:rFonts w:hint="eastAsia"/>
                      <w:color w:val="auto"/>
                      <w:spacing w:val="20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default"/>
                      <w:color w:val="auto"/>
                      <w:spacing w:val="20"/>
                      <w:w w:val="110"/>
                      <w:sz w:val="24"/>
                      <w:lang w:val="en-US"/>
                    </w:rPr>
                    <w:t>k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,</w:t>
                  </w:r>
                  <w:r>
                    <w:rPr>
                      <w:rFonts w:hint="eastAsia"/>
                      <w:color w:val="auto"/>
                      <w:spacing w:val="19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mempunyai</w:t>
                  </w:r>
                  <w:r>
                    <w:rPr>
                      <w:rFonts w:hint="eastAsia"/>
                      <w:color w:val="auto"/>
                      <w:spacing w:val="20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  <w:w w:val="110"/>
                      <w:sz w:val="24"/>
                    </w:rPr>
                    <w:t>tugas:</w:t>
                  </w:r>
                </w:p>
                <w:p w14:paraId="7B6C0B00">
                  <w:pPr>
                    <w:pStyle w:val="8"/>
                    <w:keepNext w:val="0"/>
                    <w:keepLines w:val="0"/>
                    <w:numPr>
                      <w:ilvl w:val="0"/>
                      <w:numId w:val="43"/>
                    </w:numPr>
                    <w:suppressLineNumbers w:val="0"/>
                    <w:tabs>
                      <w:tab w:val="left" w:pos="660"/>
                    </w:tabs>
                    <w:spacing w:beforeAutospacing="0" w:afterAutospacing="0"/>
                    <w:ind w:left="437" w:leftChars="95" w:right="203" w:rightChars="0" w:hanging="228" w:hangingChars="95"/>
                    <w:jc w:val="both"/>
                    <w:rPr>
                      <w:rFonts w:hint="default" w:ascii="Bookman Old Style" w:hAnsi="Bookman Old Style" w:eastAsia="Calibri" w:cs="Times New Roman"/>
                      <w:color w:val="auto"/>
                      <w:sz w:val="24"/>
                      <w:szCs w:val="24"/>
                      <w:lang w:val="en-US" w:eastAsia="en-US" w:bidi="ar"/>
                    </w:rPr>
                  </w:pPr>
                  <w:r>
                    <w:rPr>
                      <w:rFonts w:hint="default" w:ascii="Bookman Old Style" w:hAnsi="Bookman Old Style" w:eastAsia="Calibri" w:cs="Times New Roman"/>
                      <w:sz w:val="24"/>
                      <w:szCs w:val="24"/>
                      <w:lang w:val="en-US" w:eastAsia="en-US" w:bidi="ar"/>
                    </w:rPr>
                    <w:t>Melaksanakan survey ke kios dan los di Pasar sebagaimana ditempatkan untuk mencari data yang diperlukan untuk keberlangsungan Sistem Informasi Niaga Kabupaten Sumedang.</w:t>
                  </w:r>
                </w:p>
                <w:p w14:paraId="2C5612A8">
                  <w:pPr>
                    <w:pStyle w:val="8"/>
                    <w:keepNext w:val="0"/>
                    <w:keepLines w:val="0"/>
                    <w:numPr>
                      <w:ilvl w:val="0"/>
                      <w:numId w:val="43"/>
                    </w:numPr>
                    <w:suppressLineNumbers w:val="0"/>
                    <w:tabs>
                      <w:tab w:val="left" w:pos="660"/>
                    </w:tabs>
                    <w:spacing w:beforeAutospacing="0" w:afterAutospacing="0"/>
                    <w:ind w:left="437" w:leftChars="95" w:right="203" w:rightChars="0" w:hanging="228" w:hangingChars="95"/>
                    <w:jc w:val="both"/>
                    <w:rPr>
                      <w:rFonts w:hint="default" w:ascii="Bookman Old Style" w:hAnsi="Bookman Old Style" w:eastAsia="Calibri" w:cs="Times New Roman"/>
                      <w:color w:val="auto"/>
                      <w:sz w:val="24"/>
                      <w:szCs w:val="24"/>
                      <w:lang w:val="en-US" w:eastAsia="en-US" w:bidi="ar"/>
                    </w:rPr>
                  </w:pPr>
                  <w:r>
                    <w:rPr>
                      <w:rFonts w:hint="default" w:ascii="Bookman Old Style" w:hAnsi="Bookman Old Style" w:eastAsia="Calibri" w:cs="Times New Roman"/>
                      <w:sz w:val="24"/>
                      <w:szCs w:val="24"/>
                      <w:lang w:val="en-US" w:eastAsia="en-US" w:bidi="ar"/>
                    </w:rPr>
                    <w:t>Melaksanakan input data ke Sistem Informasi Niaga Kabupaten Sumedang sesuai dengan hasil survey yang dilaksanakan setiap hari.</w:t>
                  </w:r>
                </w:p>
                <w:p w14:paraId="3D532781">
                  <w:pPr>
                    <w:pStyle w:val="8"/>
                    <w:keepNext w:val="0"/>
                    <w:keepLines w:val="0"/>
                    <w:numPr>
                      <w:ilvl w:val="0"/>
                      <w:numId w:val="42"/>
                    </w:numPr>
                    <w:suppressLineNumbers w:val="0"/>
                    <w:tabs>
                      <w:tab w:val="left" w:pos="660"/>
                    </w:tabs>
                    <w:spacing w:beforeAutospacing="0" w:afterAutospacing="0"/>
                    <w:ind w:left="435" w:leftChars="76" w:right="203" w:rightChars="0" w:hanging="268" w:hangingChars="112"/>
                    <w:jc w:val="both"/>
                    <w:rPr>
                      <w:rFonts w:hint="default" w:ascii="Bookman Old Style" w:hAnsi="Bookman Old Style" w:eastAsia="Calibri" w:cs="Times New Roman"/>
                      <w:color w:val="auto"/>
                      <w:sz w:val="24"/>
                      <w:szCs w:val="24"/>
                      <w:lang w:val="en-US" w:eastAsia="en-US" w:bidi="ar"/>
                    </w:rPr>
                  </w:pPr>
                  <w:r>
                    <w:rPr>
                      <w:rFonts w:hint="default" w:ascii="Bookman Old Style" w:hAnsi="Bookman Old Style" w:eastAsia="Calibri" w:cs="Times New Roman"/>
                      <w:sz w:val="24"/>
                      <w:szCs w:val="24"/>
                      <w:lang w:val="en-US" w:eastAsia="en-US" w:bidi="ar"/>
                    </w:rPr>
                    <w:t>Bertanggungjawab atas keabsahan data yang telah diinputkan ke Sistem Informasi Niaga Kabupaten Sumedang.</w:t>
                  </w:r>
                </w:p>
                <w:p w14:paraId="7666B55B">
                  <w:pPr>
                    <w:pStyle w:val="8"/>
                    <w:keepNext w:val="0"/>
                    <w:keepLines w:val="0"/>
                    <w:numPr>
                      <w:ilvl w:val="0"/>
                      <w:numId w:val="0"/>
                    </w:numPr>
                    <w:suppressLineNumbers w:val="0"/>
                    <w:tabs>
                      <w:tab w:val="left" w:pos="660"/>
                    </w:tabs>
                    <w:spacing w:beforeAutospacing="0" w:afterAutospacing="0"/>
                    <w:ind w:left="0" w:leftChars="0" w:right="203" w:rightChars="0" w:firstLine="0" w:firstLineChars="0"/>
                    <w:jc w:val="both"/>
                    <w:rPr>
                      <w:rFonts w:hint="default" w:ascii="Bookman Old Style" w:hAnsi="Bookman Old Style" w:eastAsia="Calibri" w:cs="Times New Roman"/>
                      <w:color w:val="auto"/>
                      <w:sz w:val="24"/>
                      <w:szCs w:val="24"/>
                      <w:lang w:val="en-US" w:eastAsia="en-US" w:bidi="ar"/>
                    </w:rPr>
                  </w:pPr>
                </w:p>
              </w:tc>
            </w:tr>
          </w:tbl>
          <w:p w14:paraId="5FBDB982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spacing w:before="2" w:beforeAutospacing="0" w:afterAutospacing="0"/>
              <w:ind w:leftChars="-57" w:right="-45" w:rightChars="0"/>
              <w:jc w:val="both"/>
              <w:rPr>
                <w:rFonts w:hint="default"/>
                <w:color w:val="auto"/>
                <w:w w:val="115"/>
                <w:sz w:val="24"/>
                <w:lang w:val="en-US"/>
              </w:rPr>
            </w:pPr>
          </w:p>
        </w:tc>
      </w:tr>
      <w:tr w14:paraId="4953C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757" w:type="dxa"/>
          </w:tcPr>
          <w:p w14:paraId="32466B9E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200"/>
              <w:jc w:val="center"/>
              <w:rPr>
                <w:rFonts w:hint="default"/>
                <w:w w:val="115"/>
                <w:sz w:val="24"/>
                <w:lang w:val="en-US"/>
              </w:rPr>
            </w:pPr>
          </w:p>
        </w:tc>
        <w:tc>
          <w:tcPr>
            <w:tcW w:w="364" w:type="dxa"/>
          </w:tcPr>
          <w:p w14:paraId="3F2012F6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0" w:right="105"/>
              <w:jc w:val="center"/>
              <w:rPr>
                <w:rFonts w:hint="default"/>
                <w:w w:val="121"/>
                <w:sz w:val="24"/>
                <w:lang w:val="en-US"/>
              </w:rPr>
            </w:pPr>
          </w:p>
        </w:tc>
        <w:tc>
          <w:tcPr>
            <w:tcW w:w="7422" w:type="dxa"/>
          </w:tcPr>
          <w:p w14:paraId="06DA9A58">
            <w:pPr>
              <w:pStyle w:val="8"/>
              <w:keepNext w:val="0"/>
              <w:keepLines w:val="0"/>
              <w:suppressLineNumbers w:val="0"/>
              <w:spacing w:before="139" w:beforeAutospacing="0" w:afterAutospacing="0" w:line="281" w:lineRule="exact"/>
              <w:ind w:left="748" w:right="752"/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BAB</w:t>
            </w:r>
            <w:r>
              <w:rPr>
                <w:rFonts w:hint="eastAsia"/>
                <w:spacing w:val="9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VI</w:t>
            </w:r>
            <w:r>
              <w:rPr>
                <w:rFonts w:hint="default"/>
                <w:w w:val="115"/>
                <w:sz w:val="24"/>
                <w:lang w:val="en-US"/>
              </w:rPr>
              <w:t>I</w:t>
            </w:r>
          </w:p>
          <w:p w14:paraId="58AAED95">
            <w:pPr>
              <w:pStyle w:val="8"/>
              <w:keepNext w:val="0"/>
              <w:keepLines w:val="0"/>
              <w:suppressLineNumbers w:val="0"/>
              <w:spacing w:beforeAutospacing="0" w:afterAutospacing="0" w:line="242" w:lineRule="auto"/>
              <w:ind w:left="748" w:right="752"/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MEKANISME</w:t>
            </w:r>
            <w:r>
              <w:rPr>
                <w:rFonts w:hint="eastAsia"/>
                <w:spacing w:val="17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PELAKSANAAN</w:t>
            </w:r>
            <w:r>
              <w:rPr>
                <w:rFonts w:hint="eastAsia"/>
                <w:spacing w:val="16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SISTEM</w:t>
            </w:r>
            <w:r>
              <w:rPr>
                <w:rFonts w:hint="eastAsia"/>
                <w:spacing w:val="13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INFORMASI</w:t>
            </w:r>
            <w:r>
              <w:rPr>
                <w:rFonts w:hint="eastAsia"/>
                <w:spacing w:val="-57"/>
                <w:w w:val="115"/>
                <w:sz w:val="24"/>
              </w:rPr>
              <w:t xml:space="preserve"> </w:t>
            </w:r>
            <w:r>
              <w:rPr>
                <w:rFonts w:hint="default"/>
                <w:w w:val="115"/>
                <w:sz w:val="24"/>
                <w:lang w:val="en-US"/>
              </w:rPr>
              <w:t>NIAGA KABUPATEN SUMEDANG</w:t>
            </w:r>
          </w:p>
          <w:p w14:paraId="5C2DFEA2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spacing w:before="2" w:beforeAutospacing="0" w:afterAutospacing="0"/>
              <w:ind w:leftChars="-57" w:right="-45" w:rightChars="0"/>
              <w:jc w:val="both"/>
              <w:rPr>
                <w:rFonts w:hint="default"/>
                <w:color w:val="auto"/>
                <w:w w:val="115"/>
                <w:sz w:val="24"/>
                <w:lang w:val="en-US"/>
              </w:rPr>
            </w:pPr>
          </w:p>
        </w:tc>
      </w:tr>
      <w:tr w14:paraId="5D566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757" w:type="dxa"/>
          </w:tcPr>
          <w:p w14:paraId="1F3EADC0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200"/>
              <w:jc w:val="center"/>
              <w:rPr>
                <w:rFonts w:hint="default"/>
                <w:w w:val="115"/>
                <w:sz w:val="24"/>
                <w:lang w:val="en-US"/>
              </w:rPr>
            </w:pPr>
          </w:p>
        </w:tc>
        <w:tc>
          <w:tcPr>
            <w:tcW w:w="364" w:type="dxa"/>
          </w:tcPr>
          <w:p w14:paraId="7DDDF24E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0" w:right="105"/>
              <w:jc w:val="center"/>
              <w:rPr>
                <w:rFonts w:hint="default"/>
                <w:w w:val="121"/>
                <w:sz w:val="24"/>
                <w:lang w:val="en-US"/>
              </w:rPr>
            </w:pPr>
          </w:p>
        </w:tc>
        <w:tc>
          <w:tcPr>
            <w:tcW w:w="7422" w:type="dxa"/>
          </w:tcPr>
          <w:p w14:paraId="6CF6A559">
            <w:pPr>
              <w:pStyle w:val="8"/>
              <w:keepNext w:val="0"/>
              <w:keepLines w:val="0"/>
              <w:suppressLineNumbers w:val="0"/>
              <w:spacing w:before="1" w:beforeAutospacing="0" w:afterAutospacing="0" w:line="281" w:lineRule="exact"/>
              <w:ind w:left="3217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1</w:t>
            </w:r>
            <w:r>
              <w:rPr>
                <w:rFonts w:hint="default"/>
                <w:w w:val="115"/>
                <w:sz w:val="24"/>
                <w:lang w:val="en-US"/>
              </w:rPr>
              <w:t>9</w:t>
            </w:r>
          </w:p>
          <w:p w14:paraId="0240D30F">
            <w:pPr>
              <w:pStyle w:val="8"/>
              <w:keepNext w:val="0"/>
              <w:keepLines w:val="0"/>
              <w:suppressLineNumbers w:val="0"/>
              <w:spacing w:beforeAutospacing="0" w:afterAutospacing="0" w:line="280" w:lineRule="exact"/>
              <w:ind w:left="200"/>
              <w:rPr>
                <w:rFonts w:hint="eastAsia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Pelaksanaan</w:t>
            </w:r>
            <w:r>
              <w:rPr>
                <w:rFonts w:hint="eastAsia"/>
                <w:spacing w:val="30"/>
                <w:w w:val="115"/>
                <w:sz w:val="24"/>
              </w:rPr>
              <w:t xml:space="preserve"> </w:t>
            </w:r>
            <w:r>
              <w:rPr>
                <w:rFonts w:hint="default"/>
                <w:w w:val="115"/>
                <w:sz w:val="24"/>
                <w:lang w:val="en-US"/>
              </w:rPr>
              <w:t xml:space="preserve">SINDANG </w:t>
            </w:r>
            <w:r>
              <w:rPr>
                <w:rFonts w:hint="eastAsia"/>
                <w:w w:val="115"/>
                <w:sz w:val="24"/>
              </w:rPr>
              <w:t>dilakukan</w:t>
            </w:r>
            <w:r>
              <w:rPr>
                <w:rFonts w:hint="eastAsia"/>
                <w:spacing w:val="3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dengan</w:t>
            </w:r>
            <w:r>
              <w:rPr>
                <w:rFonts w:hint="eastAsia"/>
                <w:spacing w:val="3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tahapan:</w:t>
            </w:r>
          </w:p>
          <w:p w14:paraId="5C93603D">
            <w:pPr>
              <w:pStyle w:val="8"/>
              <w:keepNext w:val="0"/>
              <w:keepLines w:val="0"/>
              <w:numPr>
                <w:ilvl w:val="0"/>
                <w:numId w:val="44"/>
              </w:numPr>
              <w:suppressLineNumbers w:val="0"/>
              <w:tabs>
                <w:tab w:val="left" w:pos="556"/>
              </w:tabs>
              <w:spacing w:before="0" w:beforeAutospacing="0" w:after="0" w:afterAutospacing="0" w:line="281" w:lineRule="exact"/>
              <w:ind w:left="556" w:right="0" w:hanging="356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pengumpulan/penghimpunan</w:t>
            </w:r>
            <w:r>
              <w:rPr>
                <w:rFonts w:hint="eastAsia"/>
                <w:spacing w:val="3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data;</w:t>
            </w:r>
          </w:p>
          <w:p w14:paraId="22070330">
            <w:pPr>
              <w:pStyle w:val="8"/>
              <w:keepNext w:val="0"/>
              <w:keepLines w:val="0"/>
              <w:numPr>
                <w:ilvl w:val="0"/>
                <w:numId w:val="44"/>
              </w:numPr>
              <w:suppressLineNumbers w:val="0"/>
              <w:tabs>
                <w:tab w:val="left" w:pos="556"/>
              </w:tabs>
              <w:spacing w:before="2" w:beforeAutospacing="0" w:after="0" w:afterAutospacing="0" w:line="281" w:lineRule="exact"/>
              <w:ind w:left="556" w:right="0" w:hanging="356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input</w:t>
            </w:r>
            <w:r>
              <w:rPr>
                <w:rFonts w:hint="eastAsia"/>
                <w:spacing w:val="19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data;</w:t>
            </w:r>
          </w:p>
          <w:p w14:paraId="39C594B1">
            <w:pPr>
              <w:pStyle w:val="8"/>
              <w:keepNext w:val="0"/>
              <w:keepLines w:val="0"/>
              <w:numPr>
                <w:ilvl w:val="0"/>
                <w:numId w:val="44"/>
              </w:numPr>
              <w:suppressLineNumbers w:val="0"/>
              <w:tabs>
                <w:tab w:val="left" w:pos="556"/>
              </w:tabs>
              <w:spacing w:before="0" w:beforeAutospacing="0" w:after="0" w:afterAutospacing="0" w:line="281" w:lineRule="exact"/>
              <w:ind w:left="556" w:right="0" w:hanging="356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verifikasi</w:t>
            </w:r>
            <w:r>
              <w:rPr>
                <w:rFonts w:hint="eastAsia"/>
                <w:spacing w:val="-2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  <w:r>
              <w:rPr>
                <w:rFonts w:hint="eastAsia"/>
                <w:spacing w:val="-2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validasi</w:t>
            </w:r>
            <w:r>
              <w:rPr>
                <w:rFonts w:hint="eastAsia"/>
                <w:spacing w:val="-3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data;</w:t>
            </w:r>
          </w:p>
          <w:p w14:paraId="1A4E7AB6">
            <w:pPr>
              <w:pStyle w:val="8"/>
              <w:keepNext w:val="0"/>
              <w:keepLines w:val="0"/>
              <w:numPr>
                <w:ilvl w:val="0"/>
                <w:numId w:val="44"/>
              </w:numPr>
              <w:suppressLineNumbers w:val="0"/>
              <w:tabs>
                <w:tab w:val="left" w:pos="556"/>
              </w:tabs>
              <w:spacing w:before="3" w:beforeAutospacing="0" w:after="0" w:afterAutospacing="0" w:line="281" w:lineRule="exact"/>
              <w:ind w:left="556" w:right="0" w:hanging="356"/>
              <w:jc w:val="left"/>
              <w:rPr>
                <w:rFonts w:hint="default"/>
                <w:color w:val="auto"/>
                <w:w w:val="115"/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penyajian</w:t>
            </w:r>
            <w:r>
              <w:rPr>
                <w:rFonts w:hint="eastAsia"/>
                <w:spacing w:val="13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data;</w:t>
            </w:r>
            <w:r>
              <w:rPr>
                <w:rFonts w:hint="eastAsia"/>
                <w:spacing w:val="12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</w:p>
          <w:p w14:paraId="504D1B5C">
            <w:pPr>
              <w:pStyle w:val="8"/>
              <w:keepNext w:val="0"/>
              <w:keepLines w:val="0"/>
              <w:numPr>
                <w:ilvl w:val="0"/>
                <w:numId w:val="44"/>
              </w:numPr>
              <w:suppressLineNumbers w:val="0"/>
              <w:tabs>
                <w:tab w:val="left" w:pos="556"/>
              </w:tabs>
              <w:spacing w:before="3" w:beforeAutospacing="0" w:after="0" w:afterAutospacing="0" w:line="281" w:lineRule="exact"/>
              <w:ind w:left="556" w:right="0" w:hanging="356"/>
              <w:jc w:val="left"/>
              <w:rPr>
                <w:rFonts w:hint="default"/>
                <w:color w:val="auto"/>
                <w:w w:val="115"/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pelaporan.</w:t>
            </w:r>
          </w:p>
          <w:p w14:paraId="5F2089E1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tabs>
                <w:tab w:val="left" w:pos="556"/>
              </w:tabs>
              <w:spacing w:before="3" w:beforeAutospacing="0" w:after="0" w:afterAutospacing="0" w:line="281" w:lineRule="exact"/>
              <w:ind w:left="200" w:leftChars="0" w:right="0" w:rightChars="0"/>
              <w:jc w:val="left"/>
              <w:rPr>
                <w:rFonts w:hint="default"/>
                <w:color w:val="auto"/>
                <w:w w:val="115"/>
                <w:sz w:val="24"/>
                <w:lang w:val="en-US"/>
              </w:rPr>
            </w:pPr>
          </w:p>
        </w:tc>
      </w:tr>
      <w:tr w14:paraId="4ABCC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757" w:type="dxa"/>
          </w:tcPr>
          <w:p w14:paraId="0C6C467F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200"/>
              <w:jc w:val="center"/>
              <w:rPr>
                <w:rFonts w:hint="default"/>
                <w:w w:val="115"/>
                <w:sz w:val="24"/>
                <w:lang w:val="en-US"/>
              </w:rPr>
            </w:pPr>
          </w:p>
        </w:tc>
        <w:tc>
          <w:tcPr>
            <w:tcW w:w="364" w:type="dxa"/>
          </w:tcPr>
          <w:p w14:paraId="0D0B9DB1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0" w:right="105"/>
              <w:jc w:val="center"/>
              <w:rPr>
                <w:rFonts w:hint="default"/>
                <w:w w:val="121"/>
                <w:sz w:val="24"/>
                <w:lang w:val="en-US"/>
              </w:rPr>
            </w:pPr>
          </w:p>
        </w:tc>
        <w:tc>
          <w:tcPr>
            <w:tcW w:w="7422" w:type="dxa"/>
          </w:tcPr>
          <w:p w14:paraId="1D5386C6">
            <w:pPr>
              <w:pStyle w:val="8"/>
              <w:keepNext w:val="0"/>
              <w:keepLines w:val="0"/>
              <w:suppressLineNumbers w:val="0"/>
              <w:spacing w:before="139" w:beforeAutospacing="0" w:afterAutospacing="0" w:line="281" w:lineRule="exact"/>
              <w:ind w:left="3217"/>
              <w:jc w:val="both"/>
              <w:rPr>
                <w:rFonts w:hint="default"/>
                <w:spacing w:val="11"/>
                <w:w w:val="115"/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1"/>
                <w:w w:val="115"/>
                <w:sz w:val="24"/>
              </w:rPr>
              <w:t xml:space="preserve"> </w:t>
            </w:r>
            <w:r>
              <w:rPr>
                <w:rFonts w:hint="default"/>
                <w:spacing w:val="11"/>
                <w:w w:val="115"/>
                <w:sz w:val="24"/>
                <w:lang w:val="en-US"/>
              </w:rPr>
              <w:t>20</w:t>
            </w:r>
          </w:p>
          <w:p w14:paraId="12617FD0">
            <w:pPr>
              <w:pStyle w:val="8"/>
              <w:keepNext w:val="0"/>
              <w:keepLines w:val="0"/>
              <w:numPr>
                <w:ilvl w:val="0"/>
                <w:numId w:val="45"/>
              </w:numPr>
              <w:suppressLineNumbers w:val="0"/>
              <w:spacing w:before="139" w:beforeAutospacing="0" w:afterAutospacing="0" w:line="281" w:lineRule="exact"/>
              <w:ind w:left="656" w:leftChars="103" w:right="0" w:rightChars="0" w:hanging="430" w:hangingChars="156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Pengumpulan</w:t>
            </w:r>
            <w:r>
              <w:rPr>
                <w:rFonts w:hint="default"/>
                <w:w w:val="115"/>
                <w:sz w:val="24"/>
                <w:lang w:val="en-US"/>
              </w:rPr>
              <w:t xml:space="preserve">, </w:t>
            </w:r>
            <w:r>
              <w:rPr>
                <w:rFonts w:hint="eastAsia"/>
                <w:w w:val="115"/>
                <w:sz w:val="24"/>
              </w:rPr>
              <w:t>penghimpunan</w:t>
            </w:r>
            <w:r>
              <w:rPr>
                <w:rFonts w:hint="default"/>
                <w:w w:val="115"/>
                <w:sz w:val="24"/>
                <w:lang w:val="en-US"/>
              </w:rPr>
              <w:t xml:space="preserve"> dan penginputan </w:t>
            </w:r>
            <w:r>
              <w:rPr>
                <w:rFonts w:hint="eastAsia"/>
                <w:w w:val="115"/>
                <w:sz w:val="24"/>
              </w:rPr>
              <w:t>data</w:t>
            </w:r>
            <w:r>
              <w:rPr>
                <w:rFonts w:hint="default"/>
                <w:w w:val="115"/>
                <w:sz w:val="24"/>
                <w:lang w:val="en-US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sebagaimana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dimaksud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dalam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14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huruf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a,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dilakukan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berdasarkan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default"/>
                <w:spacing w:val="1"/>
                <w:w w:val="115"/>
                <w:sz w:val="24"/>
                <w:lang w:val="en-US"/>
              </w:rPr>
              <w:t xml:space="preserve">kebutuhan data yang sudah tampil di SINDANG mengenai urusan perdagangan pada Pemerintah Kabupaten Sumedang. </w:t>
            </w:r>
          </w:p>
          <w:p w14:paraId="51CDF643">
            <w:pPr>
              <w:pStyle w:val="8"/>
              <w:keepNext w:val="0"/>
              <w:keepLines w:val="0"/>
              <w:numPr>
                <w:ilvl w:val="0"/>
                <w:numId w:val="45"/>
              </w:numPr>
              <w:suppressLineNumbers w:val="0"/>
              <w:spacing w:before="139" w:beforeAutospacing="0" w:afterAutospacing="0" w:line="281" w:lineRule="exact"/>
              <w:ind w:left="656" w:leftChars="103" w:right="0" w:rightChars="0" w:hanging="430" w:hangingChars="156"/>
              <w:jc w:val="both"/>
              <w:rPr>
                <w:rFonts w:hint="default"/>
                <w:color w:val="auto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 xml:space="preserve">Operator </w:t>
            </w:r>
            <w:r>
              <w:rPr>
                <w:rFonts w:hint="eastAsia"/>
                <w:w w:val="115"/>
                <w:sz w:val="24"/>
              </w:rPr>
              <w:t>melakukan</w:t>
            </w:r>
            <w:r>
              <w:rPr>
                <w:rFonts w:hint="eastAsia"/>
                <w:spacing w:val="-59"/>
                <w:w w:val="115"/>
                <w:sz w:val="24"/>
              </w:rPr>
              <w:t xml:space="preserve"> </w:t>
            </w:r>
            <w:r>
              <w:rPr>
                <w:rFonts w:hint="default"/>
                <w:spacing w:val="-59"/>
                <w:w w:val="115"/>
                <w:sz w:val="24"/>
                <w:lang w:val="en-US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pengumpulan</w:t>
            </w:r>
            <w:r>
              <w:rPr>
                <w:rFonts w:hint="default"/>
                <w:w w:val="115"/>
                <w:sz w:val="24"/>
                <w:lang w:val="en-US"/>
              </w:rPr>
              <w:t xml:space="preserve">, </w:t>
            </w:r>
            <w:r>
              <w:rPr>
                <w:rFonts w:hint="eastAsia"/>
                <w:w w:val="115"/>
                <w:sz w:val="24"/>
              </w:rPr>
              <w:t>penghimpunan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default"/>
                <w:spacing w:val="1"/>
                <w:w w:val="115"/>
                <w:sz w:val="24"/>
                <w:lang w:val="en-US"/>
              </w:rPr>
              <w:t xml:space="preserve">dan penginputan </w:t>
            </w:r>
            <w:r>
              <w:rPr>
                <w:rFonts w:hint="eastAsia"/>
                <w:w w:val="115"/>
                <w:sz w:val="24"/>
              </w:rPr>
              <w:t>data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sebagaimana dimaksud pada ayat (1) di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default"/>
                <w:w w:val="115"/>
                <w:sz w:val="24"/>
                <w:lang w:val="en-US"/>
              </w:rPr>
              <w:t>Unit Pelaksana Teknis Daerah</w:t>
            </w:r>
            <w:r>
              <w:rPr>
                <w:rFonts w:hint="eastAsia"/>
                <w:w w:val="115"/>
                <w:sz w:val="24"/>
              </w:rPr>
              <w:t>/unit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kerja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masing-masing</w:t>
            </w:r>
            <w:r>
              <w:rPr>
                <w:rFonts w:hint="default"/>
                <w:w w:val="115"/>
                <w:sz w:val="24"/>
                <w:lang w:val="en-US"/>
              </w:rPr>
              <w:t>.</w:t>
            </w:r>
          </w:p>
          <w:p w14:paraId="52F55E1E">
            <w:pPr>
              <w:pStyle w:val="8"/>
              <w:keepNext w:val="0"/>
              <w:keepLines w:val="0"/>
              <w:numPr>
                <w:ilvl w:val="0"/>
                <w:numId w:val="45"/>
              </w:numPr>
              <w:suppressLineNumbers w:val="0"/>
              <w:spacing w:before="139" w:beforeAutospacing="0" w:afterAutospacing="0" w:line="281" w:lineRule="exact"/>
              <w:ind w:left="656" w:leftChars="103" w:right="0" w:rightChars="0" w:hanging="430" w:hangingChars="156"/>
              <w:jc w:val="both"/>
              <w:rPr>
                <w:rFonts w:hint="default"/>
                <w:color w:val="auto"/>
                <w:w w:val="115"/>
                <w:sz w:val="24"/>
                <w:lang w:val="en-US"/>
              </w:rPr>
            </w:pPr>
            <w:r>
              <w:rPr>
                <w:rFonts w:hint="default"/>
                <w:w w:val="115"/>
                <w:sz w:val="24"/>
                <w:lang w:val="en-US"/>
              </w:rPr>
              <w:t>Operator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menyampaikan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data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lingkungan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default"/>
                <w:w w:val="115"/>
                <w:sz w:val="24"/>
                <w:lang w:val="en-US"/>
              </w:rPr>
              <w:t>Unit Pelaksana Teknis Daerah</w:t>
            </w:r>
            <w:r>
              <w:rPr>
                <w:rFonts w:hint="eastAsia"/>
                <w:w w:val="115"/>
                <w:sz w:val="24"/>
              </w:rPr>
              <w:t>/Unit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Kerja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masing-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masing sebagaimana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dimaksud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pada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ayat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(2)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kepada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default"/>
                <w:w w:val="115"/>
                <w:sz w:val="24"/>
                <w:lang w:val="en-US"/>
              </w:rPr>
              <w:t>Verifikator</w:t>
            </w:r>
            <w:r>
              <w:rPr>
                <w:rFonts w:hint="eastAsia"/>
                <w:w w:val="115"/>
                <w:sz w:val="24"/>
              </w:rPr>
              <w:t>.</w:t>
            </w:r>
          </w:p>
        </w:tc>
      </w:tr>
      <w:tr w14:paraId="15535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757" w:type="dxa"/>
          </w:tcPr>
          <w:p w14:paraId="757F064F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200"/>
              <w:jc w:val="center"/>
              <w:rPr>
                <w:rFonts w:hint="default"/>
                <w:w w:val="115"/>
                <w:sz w:val="24"/>
                <w:lang w:val="en-US"/>
              </w:rPr>
            </w:pPr>
          </w:p>
        </w:tc>
        <w:tc>
          <w:tcPr>
            <w:tcW w:w="364" w:type="dxa"/>
          </w:tcPr>
          <w:p w14:paraId="7C3EACCA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0" w:right="105"/>
              <w:jc w:val="center"/>
              <w:rPr>
                <w:rFonts w:hint="default"/>
                <w:w w:val="121"/>
                <w:sz w:val="24"/>
                <w:lang w:val="en-US"/>
              </w:rPr>
            </w:pPr>
          </w:p>
        </w:tc>
        <w:tc>
          <w:tcPr>
            <w:tcW w:w="7422" w:type="dxa"/>
          </w:tcPr>
          <w:p w14:paraId="7580BF94">
            <w:pPr>
              <w:pStyle w:val="8"/>
              <w:keepNext w:val="0"/>
              <w:keepLines w:val="0"/>
              <w:suppressLineNumbers w:val="0"/>
              <w:spacing w:before="139" w:beforeAutospacing="0" w:afterAutospacing="0" w:line="281" w:lineRule="exact"/>
              <w:ind w:left="3217"/>
              <w:jc w:val="both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1"/>
                <w:w w:val="115"/>
                <w:sz w:val="24"/>
              </w:rPr>
              <w:t xml:space="preserve"> </w:t>
            </w:r>
            <w:r>
              <w:rPr>
                <w:rFonts w:hint="default"/>
                <w:spacing w:val="11"/>
                <w:w w:val="115"/>
                <w:sz w:val="24"/>
                <w:lang w:val="en-US"/>
              </w:rPr>
              <w:t>21</w:t>
            </w:r>
          </w:p>
          <w:p w14:paraId="45F72C4E">
            <w:pPr>
              <w:pStyle w:val="8"/>
              <w:keepNext w:val="0"/>
              <w:keepLines w:val="0"/>
              <w:numPr>
                <w:numId w:val="0"/>
              </w:numPr>
              <w:suppressLineNumbers w:val="0"/>
              <w:spacing w:before="139" w:beforeAutospacing="0" w:afterAutospacing="0" w:line="281" w:lineRule="exact"/>
              <w:ind w:right="0" w:rightChars="0"/>
              <w:jc w:val="both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Input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Data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sebagaimana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dimaksud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dalam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14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huruf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b,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dilakukan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oleh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Operator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default"/>
                <w:w w:val="115"/>
                <w:sz w:val="24"/>
                <w:lang w:val="en-US"/>
              </w:rPr>
              <w:t>SINDANG pada unit kerja masing-masing</w:t>
            </w:r>
            <w:r>
              <w:rPr>
                <w:rFonts w:hint="eastAsia"/>
                <w:w w:val="115"/>
                <w:sz w:val="24"/>
              </w:rPr>
              <w:t>.</w:t>
            </w:r>
          </w:p>
        </w:tc>
      </w:tr>
      <w:tr w14:paraId="6A8EB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757" w:type="dxa"/>
          </w:tcPr>
          <w:p w14:paraId="6DC5EB7F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200"/>
              <w:jc w:val="center"/>
              <w:rPr>
                <w:rFonts w:hint="default"/>
                <w:w w:val="115"/>
                <w:sz w:val="24"/>
                <w:lang w:val="en-US"/>
              </w:rPr>
            </w:pPr>
          </w:p>
        </w:tc>
        <w:tc>
          <w:tcPr>
            <w:tcW w:w="364" w:type="dxa"/>
          </w:tcPr>
          <w:p w14:paraId="31792F06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0" w:right="105"/>
              <w:jc w:val="center"/>
              <w:rPr>
                <w:rFonts w:hint="default"/>
                <w:w w:val="121"/>
                <w:sz w:val="24"/>
                <w:lang w:val="en-US"/>
              </w:rPr>
            </w:pPr>
          </w:p>
        </w:tc>
        <w:tc>
          <w:tcPr>
            <w:tcW w:w="7422" w:type="dxa"/>
            <w:shd w:val="clear"/>
            <w:vAlign w:val="top"/>
          </w:tcPr>
          <w:p w14:paraId="192EC21B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3217"/>
              <w:jc w:val="both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1"/>
                <w:w w:val="115"/>
                <w:sz w:val="24"/>
              </w:rPr>
              <w:t xml:space="preserve"> </w:t>
            </w:r>
            <w:r>
              <w:rPr>
                <w:rFonts w:hint="default"/>
                <w:spacing w:val="11"/>
                <w:w w:val="115"/>
                <w:sz w:val="24"/>
                <w:lang w:val="en-US"/>
              </w:rPr>
              <w:t>22</w:t>
            </w:r>
          </w:p>
          <w:p w14:paraId="711DAB40">
            <w:pPr>
              <w:pStyle w:val="8"/>
              <w:keepNext w:val="0"/>
              <w:keepLines w:val="0"/>
              <w:suppressLineNumbers w:val="0"/>
              <w:spacing w:before="2" w:beforeAutospacing="0" w:afterAutospacing="0"/>
              <w:ind w:left="200" w:leftChars="0" w:right="200" w:rightChars="0"/>
              <w:jc w:val="both"/>
              <w:rPr>
                <w:rFonts w:hint="eastAsia" w:ascii="Cambria" w:hAnsi="Cambria" w:eastAsia="Cambria" w:cs="Cambria"/>
                <w:sz w:val="24"/>
                <w:szCs w:val="22"/>
                <w:lang w:val="id" w:eastAsia="en-US" w:bidi="ar-SA"/>
              </w:rPr>
            </w:pPr>
            <w:r>
              <w:rPr>
                <w:rFonts w:hint="eastAsia"/>
                <w:w w:val="115"/>
                <w:sz w:val="24"/>
              </w:rPr>
              <w:t>Verifikasi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validasi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data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sebagaimana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dimaksud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dalam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1</w:t>
            </w:r>
            <w:r>
              <w:rPr>
                <w:rFonts w:hint="default"/>
                <w:w w:val="115"/>
                <w:sz w:val="24"/>
                <w:lang w:val="en-US"/>
              </w:rPr>
              <w:t>4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huruf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c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dilakukan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oleh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default"/>
                <w:w w:val="115"/>
                <w:sz w:val="24"/>
                <w:lang w:val="en-US"/>
              </w:rPr>
              <w:t>Verifikator SINDANG</w:t>
            </w:r>
            <w:r>
              <w:rPr>
                <w:rFonts w:hint="eastAsia"/>
                <w:w w:val="115"/>
                <w:sz w:val="24"/>
              </w:rPr>
              <w:t>.</w:t>
            </w:r>
          </w:p>
        </w:tc>
      </w:tr>
      <w:tr w14:paraId="4B40C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0" w:type="auto"/>
          </w:tcPr>
          <w:p w14:paraId="084AF521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200"/>
              <w:jc w:val="center"/>
              <w:rPr>
                <w:rFonts w:hint="default"/>
                <w:w w:val="115"/>
                <w:sz w:val="24"/>
                <w:lang w:val="en-US"/>
              </w:rPr>
            </w:pPr>
          </w:p>
        </w:tc>
        <w:tc>
          <w:tcPr>
            <w:tcW w:w="0" w:type="auto"/>
          </w:tcPr>
          <w:p w14:paraId="5643AB69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0" w:right="105"/>
              <w:jc w:val="center"/>
              <w:rPr>
                <w:rFonts w:hint="default"/>
                <w:w w:val="121"/>
                <w:sz w:val="24"/>
                <w:lang w:val="en-US"/>
              </w:rPr>
            </w:pPr>
          </w:p>
        </w:tc>
        <w:tc>
          <w:tcPr>
            <w:tcW w:w="0" w:type="auto"/>
            <w:shd w:val="clear"/>
            <w:vAlign w:val="top"/>
          </w:tcPr>
          <w:p w14:paraId="78B017A0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3217"/>
              <w:jc w:val="both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1"/>
                <w:w w:val="115"/>
                <w:sz w:val="24"/>
              </w:rPr>
              <w:t xml:space="preserve"> </w:t>
            </w:r>
            <w:r>
              <w:rPr>
                <w:rFonts w:hint="default"/>
                <w:spacing w:val="11"/>
                <w:w w:val="115"/>
                <w:sz w:val="24"/>
                <w:lang w:val="en-US"/>
              </w:rPr>
              <w:t>23</w:t>
            </w:r>
          </w:p>
          <w:p w14:paraId="1EB8FF79">
            <w:pPr>
              <w:pStyle w:val="8"/>
              <w:keepNext w:val="0"/>
              <w:keepLines w:val="0"/>
              <w:suppressLineNumbers w:val="0"/>
              <w:spacing w:before="3" w:beforeAutospacing="0" w:afterAutospacing="0"/>
              <w:ind w:left="200" w:leftChars="0" w:right="206" w:rightChars="0"/>
              <w:jc w:val="both"/>
              <w:rPr>
                <w:rFonts w:hint="eastAsia" w:ascii="Cambria" w:hAnsi="Cambria" w:eastAsia="Cambria" w:cs="Cambria"/>
                <w:sz w:val="24"/>
                <w:szCs w:val="22"/>
                <w:lang w:val="id" w:eastAsia="en-US" w:bidi="ar-SA"/>
              </w:rPr>
            </w:pPr>
            <w:r>
              <w:rPr>
                <w:rFonts w:hint="eastAsia"/>
                <w:w w:val="115"/>
                <w:sz w:val="24"/>
              </w:rPr>
              <w:t>Penyajian data sebagaimana dimaksud dalam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 xml:space="preserve">Pasal 15 huruf d, dapat dilakukan oleh </w:t>
            </w:r>
            <w:r>
              <w:rPr>
                <w:rFonts w:hint="default"/>
                <w:w w:val="115"/>
                <w:sz w:val="24"/>
                <w:lang w:val="en-US"/>
              </w:rPr>
              <w:t>Tim Teknologi Informasi dan Tim Data Analis untuk dianalisa lebih lanjut</w:t>
            </w:r>
            <w:r>
              <w:rPr>
                <w:rFonts w:hint="eastAsia"/>
                <w:w w:val="115"/>
                <w:sz w:val="24"/>
              </w:rPr>
              <w:t>.</w:t>
            </w:r>
          </w:p>
        </w:tc>
      </w:tr>
      <w:tr w14:paraId="6A4A4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0" w:type="auto"/>
          </w:tcPr>
          <w:p w14:paraId="56EE8BAD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200"/>
              <w:jc w:val="center"/>
              <w:rPr>
                <w:rFonts w:hint="default"/>
                <w:w w:val="115"/>
                <w:sz w:val="24"/>
                <w:lang w:val="en-US"/>
              </w:rPr>
            </w:pPr>
          </w:p>
        </w:tc>
        <w:tc>
          <w:tcPr>
            <w:tcW w:w="0" w:type="auto"/>
          </w:tcPr>
          <w:p w14:paraId="0B7E93DB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0" w:right="105"/>
              <w:jc w:val="center"/>
              <w:rPr>
                <w:rFonts w:hint="default"/>
                <w:w w:val="121"/>
                <w:sz w:val="24"/>
                <w:lang w:val="en-US"/>
              </w:rPr>
            </w:pPr>
          </w:p>
        </w:tc>
        <w:tc>
          <w:tcPr>
            <w:tcW w:w="0" w:type="auto"/>
            <w:shd w:val="clear"/>
            <w:vAlign w:val="top"/>
          </w:tcPr>
          <w:p w14:paraId="76531A0F">
            <w:pPr>
              <w:pStyle w:val="8"/>
              <w:keepNext w:val="0"/>
              <w:keepLines w:val="0"/>
              <w:suppressLineNumbers w:val="0"/>
              <w:spacing w:before="137" w:beforeAutospacing="0" w:afterAutospacing="0"/>
              <w:ind w:left="3217"/>
              <w:jc w:val="both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1"/>
                <w:w w:val="115"/>
                <w:sz w:val="24"/>
              </w:rPr>
              <w:t xml:space="preserve"> </w:t>
            </w:r>
            <w:r>
              <w:rPr>
                <w:rFonts w:hint="default"/>
                <w:spacing w:val="11"/>
                <w:w w:val="115"/>
                <w:sz w:val="24"/>
                <w:lang w:val="en-US"/>
              </w:rPr>
              <w:t>24</w:t>
            </w:r>
          </w:p>
          <w:p w14:paraId="6DA84D9E">
            <w:pPr>
              <w:pStyle w:val="8"/>
              <w:keepNext w:val="0"/>
              <w:keepLines w:val="0"/>
              <w:suppressLineNumbers w:val="0"/>
              <w:spacing w:before="2" w:beforeAutospacing="0" w:afterAutospacing="0"/>
              <w:ind w:left="200" w:leftChars="0" w:right="209" w:rightChars="0"/>
              <w:jc w:val="both"/>
              <w:rPr>
                <w:rFonts w:hint="eastAsia" w:ascii="Cambria" w:hAnsi="Cambria" w:eastAsia="Cambria" w:cs="Cambria"/>
                <w:sz w:val="24"/>
                <w:szCs w:val="22"/>
                <w:lang w:val="en-US" w:eastAsia="en-US" w:bidi="ar-SA"/>
              </w:rPr>
            </w:pPr>
            <w:r>
              <w:rPr>
                <w:rFonts w:hint="eastAsia"/>
                <w:w w:val="115"/>
                <w:sz w:val="24"/>
              </w:rPr>
              <w:t xml:space="preserve">Laporan pengelolaan </w:t>
            </w:r>
            <w:r>
              <w:rPr>
                <w:rFonts w:hint="default"/>
                <w:w w:val="115"/>
                <w:sz w:val="24"/>
                <w:lang w:val="en-US"/>
              </w:rPr>
              <w:t xml:space="preserve">SINDANG </w:t>
            </w:r>
            <w:r>
              <w:rPr>
                <w:rFonts w:hint="eastAsia"/>
                <w:w w:val="115"/>
                <w:sz w:val="24"/>
              </w:rPr>
              <w:t>dilakukan secara berjenjang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dilaksanakan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sesuai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tugas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tim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default"/>
                <w:w w:val="115"/>
                <w:sz w:val="24"/>
                <w:lang w:val="en-US"/>
              </w:rPr>
              <w:t>SINDANG.</w:t>
            </w:r>
          </w:p>
        </w:tc>
      </w:tr>
      <w:tr w14:paraId="09F9E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0" w:type="auto"/>
          </w:tcPr>
          <w:p w14:paraId="0BFF3CA8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200"/>
              <w:jc w:val="center"/>
              <w:rPr>
                <w:rFonts w:hint="default"/>
                <w:w w:val="115"/>
                <w:sz w:val="24"/>
                <w:lang w:val="en-US"/>
              </w:rPr>
            </w:pPr>
          </w:p>
        </w:tc>
        <w:tc>
          <w:tcPr>
            <w:tcW w:w="0" w:type="auto"/>
          </w:tcPr>
          <w:p w14:paraId="53EFAC6A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0" w:right="105"/>
              <w:jc w:val="center"/>
              <w:rPr>
                <w:rFonts w:hint="default"/>
                <w:w w:val="121"/>
                <w:sz w:val="24"/>
                <w:lang w:val="en-US"/>
              </w:rPr>
            </w:pPr>
          </w:p>
        </w:tc>
        <w:tc>
          <w:tcPr>
            <w:tcW w:w="0" w:type="auto"/>
            <w:shd w:val="clear"/>
            <w:vAlign w:val="top"/>
          </w:tcPr>
          <w:p w14:paraId="475090A1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2106" w:right="2113"/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w w:val="120"/>
                <w:sz w:val="24"/>
              </w:rPr>
              <w:t xml:space="preserve">BAB </w:t>
            </w:r>
            <w:r>
              <w:rPr>
                <w:rFonts w:hint="default"/>
                <w:w w:val="120"/>
                <w:sz w:val="24"/>
                <w:lang w:val="en-US"/>
              </w:rPr>
              <w:t>VIII</w:t>
            </w:r>
          </w:p>
          <w:p w14:paraId="60C261B6">
            <w:pPr>
              <w:pStyle w:val="8"/>
              <w:keepNext w:val="0"/>
              <w:keepLines w:val="0"/>
              <w:suppressLineNumbers w:val="0"/>
              <w:spacing w:before="2" w:beforeAutospacing="0" w:afterAutospacing="0"/>
              <w:ind w:left="2106" w:right="211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SARANA</w:t>
            </w:r>
            <w:r>
              <w:rPr>
                <w:rFonts w:hint="eastAsia"/>
                <w:spacing w:val="-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  <w:r>
              <w:rPr>
                <w:rFonts w:hint="eastAsia"/>
                <w:spacing w:val="-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PRASARANA</w:t>
            </w:r>
          </w:p>
          <w:p w14:paraId="019C8197">
            <w:pPr>
              <w:pStyle w:val="8"/>
              <w:keepNext w:val="0"/>
              <w:keepLines w:val="0"/>
              <w:suppressLineNumbers w:val="0"/>
              <w:spacing w:before="187" w:beforeAutospacing="0" w:afterAutospacing="0" w:line="281" w:lineRule="exact"/>
              <w:ind w:left="3217"/>
              <w:jc w:val="both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2</w:t>
            </w:r>
            <w:r>
              <w:rPr>
                <w:rFonts w:hint="default"/>
                <w:w w:val="115"/>
                <w:sz w:val="24"/>
                <w:lang w:val="en-US"/>
              </w:rPr>
              <w:t>5</w:t>
            </w:r>
          </w:p>
          <w:p w14:paraId="1A60E893">
            <w:pPr>
              <w:pStyle w:val="8"/>
              <w:keepNext w:val="0"/>
              <w:keepLines w:val="0"/>
              <w:numPr>
                <w:ilvl w:val="0"/>
                <w:numId w:val="46"/>
              </w:numPr>
              <w:suppressLineNumbers w:val="0"/>
              <w:tabs>
                <w:tab w:val="left" w:pos="2098"/>
                <w:tab w:val="left" w:pos="4333"/>
                <w:tab w:val="left" w:pos="5720"/>
              </w:tabs>
              <w:spacing w:beforeAutospacing="0" w:afterAutospacing="0"/>
              <w:ind w:left="652" w:right="204" w:hanging="452"/>
              <w:jc w:val="both"/>
              <w:rPr>
                <w:rFonts w:hint="eastAsia"/>
                <w:w w:val="115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Dalam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Pengelolaan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default"/>
                <w:w w:val="115"/>
                <w:sz w:val="24"/>
                <w:lang w:val="en-US"/>
              </w:rPr>
              <w:t>SINDANG</w:t>
            </w:r>
            <w:r>
              <w:rPr>
                <w:rFonts w:hint="eastAsia"/>
                <w:w w:val="115"/>
                <w:sz w:val="24"/>
              </w:rPr>
              <w:t>,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Perangkat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Daerah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Kabupaten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yang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melaksanakan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fungsi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penunjang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urusan</w:t>
            </w:r>
            <w:r>
              <w:rPr>
                <w:rFonts w:hint="eastAsia"/>
                <w:w w:val="115"/>
                <w:sz w:val="24"/>
              </w:rPr>
              <w:tab/>
            </w:r>
            <w:r>
              <w:rPr>
                <w:rFonts w:hint="eastAsia"/>
                <w:w w:val="115"/>
                <w:sz w:val="24"/>
              </w:rPr>
              <w:t>pemerintahan</w:t>
            </w:r>
            <w:r>
              <w:rPr>
                <w:rFonts w:hint="eastAsia"/>
                <w:w w:val="115"/>
                <w:sz w:val="24"/>
              </w:rPr>
              <w:tab/>
            </w:r>
            <w:r>
              <w:rPr>
                <w:rFonts w:hint="eastAsia"/>
                <w:w w:val="115"/>
                <w:sz w:val="24"/>
              </w:rPr>
              <w:t>bidang</w:t>
            </w:r>
            <w:r>
              <w:rPr>
                <w:rFonts w:hint="default"/>
                <w:w w:val="115"/>
                <w:sz w:val="24"/>
                <w:lang w:val="en-US"/>
              </w:rPr>
              <w:t xml:space="preserve"> perdagangan dengan </w:t>
            </w:r>
            <w:r>
              <w:rPr>
                <w:rFonts w:hint="eastAsia"/>
                <w:w w:val="115"/>
                <w:sz w:val="24"/>
              </w:rPr>
              <w:t>menyediakan</w:t>
            </w:r>
            <w:r>
              <w:rPr>
                <w:rFonts w:hint="eastAsia"/>
                <w:spacing w:val="2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sarana</w:t>
            </w:r>
            <w:r>
              <w:rPr>
                <w:rFonts w:hint="eastAsia"/>
                <w:spacing w:val="19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  <w:r>
              <w:rPr>
                <w:rFonts w:hint="eastAsia"/>
                <w:spacing w:val="20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prasarana.</w:t>
            </w:r>
          </w:p>
          <w:p w14:paraId="3897FA2D">
            <w:pPr>
              <w:pStyle w:val="8"/>
              <w:keepNext w:val="0"/>
              <w:keepLines w:val="0"/>
              <w:numPr>
                <w:ilvl w:val="0"/>
                <w:numId w:val="46"/>
              </w:numPr>
              <w:suppressLineNumbers w:val="0"/>
              <w:tabs>
                <w:tab w:val="left" w:pos="2098"/>
                <w:tab w:val="left" w:pos="4333"/>
                <w:tab w:val="left" w:pos="5720"/>
              </w:tabs>
              <w:spacing w:beforeAutospacing="0" w:afterAutospacing="0"/>
              <w:ind w:left="652" w:right="204" w:hanging="452"/>
              <w:jc w:val="both"/>
              <w:rPr>
                <w:rFonts w:hint="eastAsia"/>
                <w:w w:val="115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Sarana sebagaimana dimaksud pada ayat (1) meliputi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sistem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jaringan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komputer,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jaringan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internet,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server.</w:t>
            </w:r>
          </w:p>
          <w:p w14:paraId="4598C51E">
            <w:pPr>
              <w:pStyle w:val="8"/>
              <w:keepNext w:val="0"/>
              <w:keepLines w:val="0"/>
              <w:numPr>
                <w:ilvl w:val="0"/>
                <w:numId w:val="46"/>
              </w:numPr>
              <w:suppressLineNumbers w:val="0"/>
              <w:tabs>
                <w:tab w:val="left" w:pos="2098"/>
                <w:tab w:val="left" w:pos="4333"/>
                <w:tab w:val="left" w:pos="5720"/>
              </w:tabs>
              <w:spacing w:beforeAutospacing="0" w:afterAutospacing="0"/>
              <w:ind w:left="652" w:right="204" w:hanging="452"/>
              <w:jc w:val="both"/>
              <w:rPr>
                <w:rFonts w:hint="eastAsia"/>
                <w:w w:val="115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Prasarana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sebagaimana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dimaksud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pada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ayat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(1)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meliputi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perangkat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keras,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aplikasi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default"/>
                <w:w w:val="115"/>
                <w:sz w:val="24"/>
                <w:lang w:val="en-US"/>
              </w:rPr>
              <w:t>SINIDANG</w:t>
            </w:r>
            <w:r>
              <w:rPr>
                <w:rFonts w:hint="eastAsia"/>
                <w:w w:val="115"/>
                <w:sz w:val="24"/>
              </w:rPr>
              <w:t>,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perangkat</w:t>
            </w:r>
            <w:r>
              <w:rPr>
                <w:rFonts w:hint="eastAsia"/>
                <w:spacing w:val="1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lunak</w:t>
            </w:r>
            <w:r>
              <w:rPr>
                <w:rFonts w:hint="eastAsia"/>
                <w:spacing w:val="1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lainnya.</w:t>
            </w:r>
          </w:p>
        </w:tc>
      </w:tr>
      <w:tr w14:paraId="4554A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0" w:type="auto"/>
          </w:tcPr>
          <w:p w14:paraId="3B8F83C2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200"/>
              <w:jc w:val="center"/>
              <w:rPr>
                <w:rFonts w:hint="default"/>
                <w:w w:val="115"/>
                <w:sz w:val="24"/>
                <w:lang w:val="en-US"/>
              </w:rPr>
            </w:pPr>
          </w:p>
        </w:tc>
        <w:tc>
          <w:tcPr>
            <w:tcW w:w="0" w:type="auto"/>
          </w:tcPr>
          <w:p w14:paraId="04C6D091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0" w:right="105"/>
              <w:jc w:val="center"/>
              <w:rPr>
                <w:rFonts w:hint="default"/>
                <w:w w:val="121"/>
                <w:sz w:val="24"/>
                <w:lang w:val="en-US"/>
              </w:rPr>
            </w:pPr>
          </w:p>
        </w:tc>
        <w:tc>
          <w:tcPr>
            <w:tcW w:w="0" w:type="auto"/>
            <w:shd w:val="clear"/>
            <w:vAlign w:val="top"/>
          </w:tcPr>
          <w:p w14:paraId="7F21FA72">
            <w:pPr>
              <w:pStyle w:val="8"/>
              <w:keepNext w:val="0"/>
              <w:keepLines w:val="0"/>
              <w:suppressLineNumbers w:val="0"/>
              <w:spacing w:before="139" w:beforeAutospacing="0" w:afterAutospacing="0" w:line="281" w:lineRule="exact"/>
              <w:ind w:left="748" w:right="752"/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w w:val="120"/>
                <w:sz w:val="24"/>
              </w:rPr>
              <w:t>BAB</w:t>
            </w:r>
            <w:r>
              <w:rPr>
                <w:rFonts w:hint="eastAsia"/>
                <w:spacing w:val="7"/>
                <w:w w:val="120"/>
                <w:sz w:val="24"/>
              </w:rPr>
              <w:t xml:space="preserve"> </w:t>
            </w:r>
            <w:r>
              <w:rPr>
                <w:rFonts w:hint="default"/>
                <w:spacing w:val="7"/>
                <w:w w:val="120"/>
                <w:sz w:val="24"/>
                <w:lang w:val="en-US"/>
              </w:rPr>
              <w:t>IX</w:t>
            </w:r>
          </w:p>
          <w:p w14:paraId="762CCC7A">
            <w:pPr>
              <w:pStyle w:val="8"/>
              <w:keepNext w:val="0"/>
              <w:keepLines w:val="0"/>
              <w:suppressLineNumbers w:val="0"/>
              <w:spacing w:beforeAutospacing="0" w:afterAutospacing="0" w:line="281" w:lineRule="exact"/>
              <w:ind w:left="748" w:right="752"/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w w:val="110"/>
                <w:sz w:val="24"/>
              </w:rPr>
              <w:t>LAYANAN</w:t>
            </w:r>
            <w:r>
              <w:rPr>
                <w:rFonts w:hint="eastAsia"/>
                <w:spacing w:val="42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INFORMASI</w:t>
            </w:r>
            <w:r>
              <w:rPr>
                <w:rFonts w:hint="eastAsia"/>
                <w:spacing w:val="42"/>
                <w:w w:val="110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DATA</w:t>
            </w:r>
            <w:r>
              <w:rPr>
                <w:rFonts w:hint="eastAsia"/>
                <w:spacing w:val="51"/>
                <w:w w:val="110"/>
                <w:sz w:val="24"/>
              </w:rPr>
              <w:t xml:space="preserve"> </w:t>
            </w:r>
            <w:r>
              <w:rPr>
                <w:rFonts w:hint="default"/>
                <w:w w:val="110"/>
                <w:sz w:val="24"/>
                <w:lang w:val="en-US"/>
              </w:rPr>
              <w:t>PERDAGANGAN</w:t>
            </w:r>
          </w:p>
          <w:p w14:paraId="6E276F31">
            <w:pPr>
              <w:pStyle w:val="8"/>
              <w:keepNext w:val="0"/>
              <w:keepLines w:val="0"/>
              <w:suppressLineNumbers w:val="0"/>
              <w:spacing w:before="1" w:beforeAutospacing="0" w:afterAutospacing="0"/>
              <w:ind w:left="0"/>
              <w:rPr>
                <w:rFonts w:hint="eastAsia"/>
                <w:sz w:val="24"/>
              </w:rPr>
            </w:pPr>
          </w:p>
          <w:p w14:paraId="41906911">
            <w:pPr>
              <w:pStyle w:val="8"/>
              <w:keepNext w:val="0"/>
              <w:keepLines w:val="0"/>
              <w:suppressLineNumbers w:val="0"/>
              <w:spacing w:beforeAutospacing="0" w:afterAutospacing="0" w:line="281" w:lineRule="exact"/>
              <w:ind w:left="3217"/>
              <w:jc w:val="both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2</w:t>
            </w:r>
            <w:r>
              <w:rPr>
                <w:rFonts w:hint="default"/>
                <w:w w:val="115"/>
                <w:sz w:val="24"/>
                <w:lang w:val="en-US"/>
              </w:rPr>
              <w:t>6</w:t>
            </w:r>
          </w:p>
          <w:p w14:paraId="56FAD27E">
            <w:pPr>
              <w:pStyle w:val="8"/>
              <w:keepNext w:val="0"/>
              <w:keepLines w:val="0"/>
              <w:numPr>
                <w:ilvl w:val="0"/>
                <w:numId w:val="47"/>
              </w:numPr>
              <w:suppressLineNumbers w:val="0"/>
              <w:tabs>
                <w:tab w:val="left" w:pos="652"/>
              </w:tabs>
              <w:spacing w:before="0" w:beforeAutospacing="0" w:after="0" w:afterAutospacing="0" w:line="240" w:lineRule="auto"/>
              <w:ind w:left="656" w:leftChars="100" w:right="205" w:rightChars="0" w:hanging="436" w:hangingChars="158"/>
              <w:jc w:val="both"/>
              <w:rPr>
                <w:rFonts w:hint="eastAsia"/>
                <w:w w:val="115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Pengelola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default"/>
                <w:w w:val="115"/>
                <w:sz w:val="24"/>
                <w:lang w:val="en-US"/>
              </w:rPr>
              <w:t xml:space="preserve">SINDANG </w:t>
            </w:r>
            <w:r>
              <w:rPr>
                <w:rFonts w:hint="eastAsia"/>
                <w:w w:val="115"/>
                <w:sz w:val="24"/>
              </w:rPr>
              <w:t>pada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SKPD/Unit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Kerja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wajib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menghimpun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setiap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dokumen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default"/>
                <w:spacing w:val="1"/>
                <w:w w:val="115"/>
                <w:sz w:val="24"/>
                <w:lang w:val="en-US"/>
              </w:rPr>
              <w:t xml:space="preserve">perdagangan </w:t>
            </w:r>
            <w:r>
              <w:rPr>
                <w:rFonts w:hint="eastAsia"/>
                <w:w w:val="115"/>
                <w:sz w:val="24"/>
              </w:rPr>
              <w:t>yang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menjadi</w:t>
            </w:r>
            <w:r>
              <w:rPr>
                <w:rFonts w:hint="eastAsia"/>
                <w:spacing w:val="1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tugas</w:t>
            </w:r>
            <w:r>
              <w:rPr>
                <w:rFonts w:hint="eastAsia"/>
                <w:spacing w:val="14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  <w:r>
              <w:rPr>
                <w:rFonts w:hint="eastAsia"/>
                <w:spacing w:val="16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tanggungjawabnya.</w:t>
            </w:r>
          </w:p>
          <w:p w14:paraId="0B8DFC6D">
            <w:pPr>
              <w:pStyle w:val="8"/>
              <w:keepNext w:val="0"/>
              <w:keepLines w:val="0"/>
              <w:numPr>
                <w:ilvl w:val="0"/>
                <w:numId w:val="47"/>
              </w:numPr>
              <w:suppressLineNumbers w:val="0"/>
              <w:tabs>
                <w:tab w:val="left" w:pos="652"/>
              </w:tabs>
              <w:spacing w:before="0" w:beforeAutospacing="0" w:after="0" w:afterAutospacing="0" w:line="240" w:lineRule="auto"/>
              <w:ind w:left="656" w:leftChars="100" w:right="205" w:rightChars="0" w:hanging="436" w:hangingChars="158"/>
              <w:jc w:val="both"/>
              <w:rPr>
                <w:rFonts w:hint="eastAsia"/>
                <w:w w:val="115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 xml:space="preserve">Dokumen Data </w:t>
            </w:r>
            <w:r>
              <w:rPr>
                <w:rFonts w:hint="default"/>
                <w:w w:val="115"/>
                <w:sz w:val="24"/>
                <w:lang w:val="en-US"/>
              </w:rPr>
              <w:t xml:space="preserve">perdagangan </w:t>
            </w:r>
            <w:r>
              <w:rPr>
                <w:rFonts w:hint="eastAsia"/>
                <w:w w:val="115"/>
                <w:sz w:val="24"/>
              </w:rPr>
              <w:t>yang telah masuk dalam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default"/>
                <w:w w:val="115"/>
                <w:sz w:val="24"/>
                <w:lang w:val="en-US"/>
              </w:rPr>
              <w:t xml:space="preserve">SINDANG </w:t>
            </w:r>
            <w:r>
              <w:rPr>
                <w:rFonts w:hint="eastAsia"/>
                <w:w w:val="115"/>
                <w:sz w:val="24"/>
              </w:rPr>
              <w:t>selanjutnya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dapat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dimanfaatkan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sebagai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bahan</w:t>
            </w:r>
            <w:r>
              <w:rPr>
                <w:rFonts w:hint="eastAsia"/>
                <w:spacing w:val="33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layanan</w:t>
            </w:r>
            <w:r>
              <w:rPr>
                <w:rFonts w:hint="eastAsia"/>
                <w:spacing w:val="16"/>
                <w:w w:val="115"/>
                <w:sz w:val="24"/>
              </w:rPr>
              <w:t xml:space="preserve"> </w:t>
            </w:r>
            <w:r>
              <w:rPr>
                <w:rFonts w:hint="default"/>
                <w:w w:val="115"/>
                <w:sz w:val="24"/>
                <w:lang w:val="en-US"/>
              </w:rPr>
              <w:t>masyarakat</w:t>
            </w:r>
            <w:r>
              <w:rPr>
                <w:rFonts w:hint="eastAsia"/>
                <w:w w:val="115"/>
                <w:sz w:val="24"/>
              </w:rPr>
              <w:t>.</w:t>
            </w:r>
          </w:p>
        </w:tc>
      </w:tr>
      <w:tr w14:paraId="415A3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0" w:type="auto"/>
          </w:tcPr>
          <w:p w14:paraId="118F2751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200"/>
              <w:jc w:val="center"/>
              <w:rPr>
                <w:rFonts w:hint="default"/>
                <w:w w:val="115"/>
                <w:sz w:val="24"/>
                <w:lang w:val="en-US"/>
              </w:rPr>
            </w:pPr>
          </w:p>
        </w:tc>
        <w:tc>
          <w:tcPr>
            <w:tcW w:w="0" w:type="auto"/>
          </w:tcPr>
          <w:p w14:paraId="0FD0286B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0" w:right="105"/>
              <w:jc w:val="center"/>
              <w:rPr>
                <w:rFonts w:hint="default"/>
                <w:w w:val="121"/>
                <w:sz w:val="24"/>
                <w:lang w:val="en-US"/>
              </w:rPr>
            </w:pPr>
          </w:p>
        </w:tc>
        <w:tc>
          <w:tcPr>
            <w:tcW w:w="0" w:type="auto"/>
            <w:shd w:val="clear"/>
            <w:vAlign w:val="top"/>
          </w:tcPr>
          <w:p w14:paraId="3F1C50A1">
            <w:pPr>
              <w:pStyle w:val="8"/>
              <w:keepNext w:val="0"/>
              <w:keepLines w:val="0"/>
              <w:suppressLineNumbers w:val="0"/>
              <w:spacing w:before="139" w:beforeAutospacing="0" w:afterAutospacing="0" w:line="242" w:lineRule="auto"/>
              <w:ind w:left="2973" w:right="2981" w:firstLine="4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BAB</w:t>
            </w:r>
            <w:r>
              <w:rPr>
                <w:rFonts w:hint="eastAsia"/>
                <w:spacing w:val="14"/>
                <w:w w:val="115"/>
                <w:sz w:val="24"/>
              </w:rPr>
              <w:t xml:space="preserve"> </w:t>
            </w:r>
            <w:r>
              <w:rPr>
                <w:rFonts w:hint="default"/>
                <w:spacing w:val="14"/>
                <w:w w:val="115"/>
                <w:sz w:val="24"/>
                <w:lang w:val="en-US"/>
              </w:rPr>
              <w:t>X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PEMBINAAN</w:t>
            </w:r>
          </w:p>
          <w:p w14:paraId="33FA0226">
            <w:pPr>
              <w:pStyle w:val="8"/>
              <w:keepNext w:val="0"/>
              <w:keepLines w:val="0"/>
              <w:suppressLineNumbers w:val="0"/>
              <w:spacing w:before="184" w:beforeAutospacing="0" w:afterAutospacing="0" w:line="281" w:lineRule="exact"/>
              <w:ind w:left="3217"/>
              <w:jc w:val="both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2</w:t>
            </w:r>
            <w:r>
              <w:rPr>
                <w:rFonts w:hint="default"/>
                <w:w w:val="115"/>
                <w:sz w:val="24"/>
                <w:lang w:val="en-US"/>
              </w:rPr>
              <w:t>7</w:t>
            </w:r>
          </w:p>
          <w:p w14:paraId="4D3FD581">
            <w:pPr>
              <w:pStyle w:val="8"/>
              <w:keepNext w:val="0"/>
              <w:keepLines w:val="0"/>
              <w:numPr>
                <w:ilvl w:val="0"/>
                <w:numId w:val="48"/>
              </w:numPr>
              <w:suppressLineNumbers w:val="0"/>
              <w:tabs>
                <w:tab w:val="left" w:pos="680"/>
              </w:tabs>
              <w:spacing w:before="0" w:beforeAutospacing="0" w:after="0" w:afterAutospacing="0" w:line="240" w:lineRule="auto"/>
              <w:ind w:left="653" w:leftChars="100" w:right="200" w:rightChars="0" w:hanging="433" w:hangingChars="157"/>
              <w:jc w:val="both"/>
              <w:rPr>
                <w:rFonts w:hint="eastAsia"/>
                <w:w w:val="115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Dalam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rangka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pelaksanaan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pengelolaan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default"/>
                <w:w w:val="115"/>
                <w:sz w:val="24"/>
                <w:lang w:val="en-US"/>
              </w:rPr>
              <w:t>SINDANG</w:t>
            </w:r>
            <w:r>
              <w:rPr>
                <w:rFonts w:hint="eastAsia"/>
                <w:w w:val="115"/>
                <w:sz w:val="24"/>
              </w:rPr>
              <w:t>,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Kepala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Perangkat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Daerah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Kabupaten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yang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melaksanakan fungsi penunjang urusan pemerintahan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bidang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default"/>
                <w:spacing w:val="1"/>
                <w:w w:val="115"/>
                <w:sz w:val="24"/>
                <w:lang w:val="en-US"/>
              </w:rPr>
              <w:t xml:space="preserve">perdagangan </w:t>
            </w:r>
            <w:r>
              <w:rPr>
                <w:rFonts w:hint="eastAsia"/>
                <w:w w:val="115"/>
                <w:sz w:val="24"/>
              </w:rPr>
              <w:t>melakukan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pembinaan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kepada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Perangkat</w:t>
            </w:r>
            <w:r>
              <w:rPr>
                <w:rFonts w:hint="eastAsia"/>
                <w:spacing w:val="1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Daerah</w:t>
            </w:r>
            <w:r>
              <w:rPr>
                <w:rFonts w:hint="eastAsia"/>
                <w:spacing w:val="16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kabupaten.</w:t>
            </w:r>
          </w:p>
          <w:p w14:paraId="7485E8F1">
            <w:pPr>
              <w:pStyle w:val="8"/>
              <w:keepNext w:val="0"/>
              <w:keepLines w:val="0"/>
              <w:numPr>
                <w:ilvl w:val="0"/>
                <w:numId w:val="48"/>
              </w:numPr>
              <w:suppressLineNumbers w:val="0"/>
              <w:tabs>
                <w:tab w:val="left" w:pos="680"/>
              </w:tabs>
              <w:spacing w:before="0" w:beforeAutospacing="0" w:after="0" w:afterAutospacing="0" w:line="240" w:lineRule="auto"/>
              <w:ind w:left="653" w:leftChars="100" w:right="200" w:rightChars="0" w:hanging="433" w:hangingChars="157"/>
              <w:jc w:val="both"/>
              <w:rPr>
                <w:rFonts w:hint="eastAsia"/>
                <w:w w:val="115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Pembinaan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sebagaimana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dimaksud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pada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ayat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(1)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berupa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peningkatan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kapasitas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Operator</w:t>
            </w:r>
            <w:r>
              <w:rPr>
                <w:rFonts w:hint="default"/>
                <w:w w:val="115"/>
                <w:sz w:val="24"/>
                <w:lang w:val="en-US"/>
              </w:rPr>
              <w:t xml:space="preserve">, Verifikator, Tim Teknologi Informasi dan Tim Data Analis </w:t>
            </w:r>
            <w:r>
              <w:rPr>
                <w:rFonts w:hint="eastAsia"/>
                <w:w w:val="115"/>
                <w:sz w:val="24"/>
              </w:rPr>
              <w:t>.</w:t>
            </w:r>
          </w:p>
        </w:tc>
      </w:tr>
      <w:tr w14:paraId="07F16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0" w:type="auto"/>
          </w:tcPr>
          <w:p w14:paraId="4D1A7013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200"/>
              <w:jc w:val="center"/>
              <w:rPr>
                <w:rFonts w:hint="default"/>
                <w:w w:val="115"/>
                <w:sz w:val="24"/>
                <w:lang w:val="en-US"/>
              </w:rPr>
            </w:pPr>
          </w:p>
        </w:tc>
        <w:tc>
          <w:tcPr>
            <w:tcW w:w="0" w:type="auto"/>
          </w:tcPr>
          <w:p w14:paraId="65E8B855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0" w:right="105"/>
              <w:jc w:val="center"/>
              <w:rPr>
                <w:rFonts w:hint="default"/>
                <w:w w:val="121"/>
                <w:sz w:val="24"/>
                <w:lang w:val="en-US"/>
              </w:rPr>
            </w:pPr>
          </w:p>
        </w:tc>
        <w:tc>
          <w:tcPr>
            <w:tcW w:w="0" w:type="auto"/>
            <w:shd w:val="clear"/>
            <w:vAlign w:val="top"/>
          </w:tcPr>
          <w:p w14:paraId="1018A58B">
            <w:pPr>
              <w:pStyle w:val="8"/>
              <w:keepNext w:val="0"/>
              <w:keepLines w:val="0"/>
              <w:suppressLineNumbers w:val="0"/>
              <w:tabs>
                <w:tab w:val="left" w:pos="4180"/>
              </w:tabs>
              <w:spacing w:before="139" w:beforeAutospacing="0" w:afterAutospacing="0" w:line="242" w:lineRule="auto"/>
              <w:ind w:left="0" w:leftChars="0" w:right="152" w:rightChars="0" w:firstLine="0" w:firstLineChars="0"/>
              <w:jc w:val="both"/>
              <w:rPr>
                <w:rFonts w:hint="eastAsia"/>
                <w:w w:val="115"/>
                <w:sz w:val="24"/>
              </w:rPr>
            </w:pPr>
            <w:bookmarkStart w:id="0" w:name="_GoBack"/>
            <w:bookmarkEnd w:id="0"/>
          </w:p>
          <w:p w14:paraId="40BE747D">
            <w:pPr>
              <w:pStyle w:val="8"/>
              <w:keepNext w:val="0"/>
              <w:keepLines w:val="0"/>
              <w:suppressLineNumbers w:val="0"/>
              <w:tabs>
                <w:tab w:val="left" w:pos="4180"/>
              </w:tabs>
              <w:spacing w:before="139" w:beforeAutospacing="0" w:afterAutospacing="0" w:line="242" w:lineRule="auto"/>
              <w:ind w:left="0" w:leftChars="0" w:right="152" w:rightChars="0" w:firstLine="0" w:firstLineChars="0"/>
              <w:jc w:val="center"/>
              <w:rPr>
                <w:rFonts w:hint="eastAsia"/>
                <w:spacing w:val="1"/>
                <w:w w:val="115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BAB XI</w:t>
            </w:r>
          </w:p>
          <w:p w14:paraId="35566EDD">
            <w:pPr>
              <w:pStyle w:val="8"/>
              <w:keepNext w:val="0"/>
              <w:keepLines w:val="0"/>
              <w:suppressLineNumbers w:val="0"/>
              <w:tabs>
                <w:tab w:val="left" w:pos="4180"/>
              </w:tabs>
              <w:spacing w:before="139" w:beforeAutospacing="0" w:afterAutospacing="0" w:line="242" w:lineRule="auto"/>
              <w:ind w:left="0" w:leftChars="0" w:right="152" w:rightChars="0" w:firstLine="0" w:firstLineChars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EVALUASI</w:t>
            </w:r>
          </w:p>
          <w:p w14:paraId="30434F08">
            <w:pPr>
              <w:pStyle w:val="8"/>
              <w:keepNext w:val="0"/>
              <w:keepLines w:val="0"/>
              <w:suppressLineNumbers w:val="0"/>
              <w:spacing w:before="10" w:beforeAutospacing="0" w:afterAutospacing="0"/>
              <w:ind w:left="0"/>
              <w:rPr>
                <w:rFonts w:hint="eastAsia"/>
                <w:sz w:val="23"/>
              </w:rPr>
            </w:pPr>
          </w:p>
          <w:p w14:paraId="6F442711">
            <w:pPr>
              <w:pStyle w:val="8"/>
              <w:keepNext w:val="0"/>
              <w:keepLines w:val="0"/>
              <w:suppressLineNumbers w:val="0"/>
              <w:spacing w:beforeAutospacing="0" w:afterAutospacing="0" w:line="281" w:lineRule="exact"/>
              <w:ind w:left="0" w:leftChars="0" w:firstLine="0" w:firstLineChars="0"/>
              <w:jc w:val="center"/>
              <w:rPr>
                <w:rFonts w:hint="default"/>
                <w:w w:val="115"/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2</w:t>
            </w:r>
            <w:r>
              <w:rPr>
                <w:rFonts w:hint="default"/>
                <w:w w:val="115"/>
                <w:sz w:val="24"/>
                <w:lang w:val="en-US"/>
              </w:rPr>
              <w:t>8</w:t>
            </w:r>
          </w:p>
          <w:p w14:paraId="06C6EF5B">
            <w:pPr>
              <w:pStyle w:val="8"/>
              <w:keepNext w:val="0"/>
              <w:keepLines w:val="0"/>
              <w:suppressLineNumbers w:val="0"/>
              <w:spacing w:beforeAutospacing="0" w:afterAutospacing="0" w:line="281" w:lineRule="exact"/>
              <w:ind w:left="0" w:leftChars="0" w:firstLine="0" w:firstLineChars="0"/>
              <w:jc w:val="both"/>
              <w:rPr>
                <w:rFonts w:hint="eastAsia"/>
                <w:w w:val="115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Tim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Pengelola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default"/>
                <w:w w:val="115"/>
                <w:sz w:val="24"/>
                <w:lang w:val="en-US"/>
              </w:rPr>
              <w:t xml:space="preserve">SINDANG </w:t>
            </w:r>
            <w:r>
              <w:rPr>
                <w:rFonts w:hint="eastAsia"/>
                <w:w w:val="115"/>
                <w:sz w:val="24"/>
              </w:rPr>
              <w:t>melakukan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evaluasi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terhadap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tampilan (</w:t>
            </w:r>
            <w:r>
              <w:rPr>
                <w:rFonts w:hint="eastAsia"/>
                <w:i/>
                <w:w w:val="115"/>
                <w:sz w:val="24"/>
              </w:rPr>
              <w:t>feature</w:t>
            </w:r>
            <w:r>
              <w:rPr>
                <w:rFonts w:hint="eastAsia"/>
                <w:w w:val="115"/>
                <w:sz w:val="24"/>
              </w:rPr>
              <w:t>), masukan (input), keluaran (</w:t>
            </w:r>
            <w:r>
              <w:rPr>
                <w:rFonts w:hint="eastAsia"/>
                <w:i/>
                <w:w w:val="115"/>
                <w:sz w:val="24"/>
              </w:rPr>
              <w:t>output</w:t>
            </w:r>
            <w:r>
              <w:rPr>
                <w:rFonts w:hint="eastAsia"/>
                <w:w w:val="115"/>
                <w:sz w:val="24"/>
              </w:rPr>
              <w:t>),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  <w:r>
              <w:rPr>
                <w:rFonts w:hint="eastAsia"/>
                <w:spacing w:val="1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program</w:t>
            </w:r>
            <w:r>
              <w:rPr>
                <w:rFonts w:hint="eastAsia"/>
                <w:spacing w:val="13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aplikasi.</w:t>
            </w:r>
          </w:p>
        </w:tc>
      </w:tr>
      <w:tr w14:paraId="7A391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0" w:type="auto"/>
          </w:tcPr>
          <w:p w14:paraId="7722FEFE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200"/>
              <w:jc w:val="center"/>
              <w:rPr>
                <w:rFonts w:hint="default"/>
                <w:w w:val="115"/>
                <w:sz w:val="24"/>
                <w:lang w:val="en-US"/>
              </w:rPr>
            </w:pPr>
          </w:p>
        </w:tc>
        <w:tc>
          <w:tcPr>
            <w:tcW w:w="0" w:type="auto"/>
          </w:tcPr>
          <w:p w14:paraId="4DE81C17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0" w:right="105"/>
              <w:jc w:val="center"/>
              <w:rPr>
                <w:rFonts w:hint="default"/>
                <w:w w:val="121"/>
                <w:sz w:val="24"/>
                <w:lang w:val="en-US"/>
              </w:rPr>
            </w:pPr>
          </w:p>
        </w:tc>
        <w:tc>
          <w:tcPr>
            <w:tcW w:w="0" w:type="auto"/>
            <w:shd w:val="clear"/>
            <w:vAlign w:val="top"/>
          </w:tcPr>
          <w:p w14:paraId="4B06BD71">
            <w:pPr>
              <w:pStyle w:val="8"/>
              <w:keepNext w:val="0"/>
              <w:keepLines w:val="0"/>
              <w:suppressLineNumbers w:val="0"/>
              <w:spacing w:before="139" w:beforeAutospacing="0" w:afterAutospacing="0" w:line="242" w:lineRule="auto"/>
              <w:ind w:left="2905" w:right="2909" w:hanging="4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BAB</w:t>
            </w:r>
            <w:r>
              <w:rPr>
                <w:rFonts w:hint="eastAsia"/>
                <w:spacing w:val="12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XII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0"/>
                <w:sz w:val="24"/>
              </w:rPr>
              <w:t>PEMBIAYAAN</w:t>
            </w:r>
          </w:p>
          <w:p w14:paraId="78B91FFB">
            <w:pPr>
              <w:pStyle w:val="8"/>
              <w:keepNext w:val="0"/>
              <w:keepLines w:val="0"/>
              <w:suppressLineNumbers w:val="0"/>
              <w:spacing w:before="184" w:beforeAutospacing="0" w:afterAutospacing="0" w:line="281" w:lineRule="exact"/>
              <w:ind w:left="3217"/>
              <w:jc w:val="both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2</w:t>
            </w:r>
            <w:r>
              <w:rPr>
                <w:rFonts w:hint="default"/>
                <w:w w:val="115"/>
                <w:sz w:val="24"/>
                <w:lang w:val="en-US"/>
              </w:rPr>
              <w:t>9</w:t>
            </w:r>
          </w:p>
          <w:p w14:paraId="64245325">
            <w:pPr>
              <w:pStyle w:val="8"/>
              <w:keepNext w:val="0"/>
              <w:keepLines w:val="0"/>
              <w:suppressLineNumbers w:val="0"/>
              <w:spacing w:beforeAutospacing="0" w:afterAutospacing="0"/>
              <w:ind w:left="200" w:leftChars="0" w:right="202" w:rightChars="0"/>
              <w:jc w:val="both"/>
              <w:rPr>
                <w:rFonts w:hint="eastAsia" w:ascii="Cambria" w:hAnsi="Cambria" w:eastAsia="Cambria" w:cs="Cambria"/>
                <w:sz w:val="24"/>
                <w:szCs w:val="22"/>
                <w:lang w:val="id" w:eastAsia="en-US" w:bidi="ar-SA"/>
              </w:rPr>
            </w:pPr>
            <w:r>
              <w:rPr>
                <w:rFonts w:hint="eastAsia"/>
                <w:w w:val="115"/>
                <w:sz w:val="24"/>
              </w:rPr>
              <w:t xml:space="preserve">Segala biaya yang diperlukan dalam pelaksanaan </w:t>
            </w:r>
            <w:r>
              <w:rPr>
                <w:rFonts w:hint="default"/>
                <w:w w:val="115"/>
                <w:sz w:val="24"/>
                <w:lang w:val="en-US"/>
              </w:rPr>
              <w:t xml:space="preserve">SINDANG </w:t>
            </w:r>
            <w:r>
              <w:rPr>
                <w:rFonts w:hint="eastAsia"/>
                <w:w w:val="115"/>
                <w:sz w:val="24"/>
              </w:rPr>
              <w:t>dibebankan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pada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anggaran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pendapatan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dan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belanja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Daerah</w:t>
            </w:r>
            <w:r>
              <w:rPr>
                <w:rFonts w:hint="eastAsia"/>
                <w:spacing w:val="16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Kabupaten.</w:t>
            </w:r>
          </w:p>
        </w:tc>
      </w:tr>
      <w:tr w14:paraId="7FB2E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0" w:type="auto"/>
          </w:tcPr>
          <w:p w14:paraId="7C2D7610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200"/>
              <w:jc w:val="center"/>
              <w:rPr>
                <w:rFonts w:hint="default"/>
                <w:w w:val="115"/>
                <w:sz w:val="24"/>
                <w:lang w:val="en-US"/>
              </w:rPr>
            </w:pPr>
          </w:p>
        </w:tc>
        <w:tc>
          <w:tcPr>
            <w:tcW w:w="0" w:type="auto"/>
          </w:tcPr>
          <w:p w14:paraId="3BD579F1">
            <w:pPr>
              <w:pStyle w:val="8"/>
              <w:keepNext w:val="0"/>
              <w:keepLines w:val="0"/>
              <w:suppressLineNumbers w:val="0"/>
              <w:spacing w:before="139" w:beforeAutospacing="0" w:afterAutospacing="0"/>
              <w:ind w:left="0" w:right="105"/>
              <w:jc w:val="center"/>
              <w:rPr>
                <w:rFonts w:hint="default"/>
                <w:w w:val="121"/>
                <w:sz w:val="24"/>
                <w:lang w:val="en-US"/>
              </w:rPr>
            </w:pPr>
          </w:p>
        </w:tc>
        <w:tc>
          <w:tcPr>
            <w:tcW w:w="0" w:type="auto"/>
            <w:shd w:val="clear"/>
            <w:vAlign w:val="top"/>
          </w:tcPr>
          <w:p w14:paraId="1CAA906A">
            <w:pPr>
              <w:pStyle w:val="8"/>
              <w:keepNext w:val="0"/>
              <w:keepLines w:val="0"/>
              <w:suppressLineNumbers w:val="0"/>
              <w:spacing w:before="139" w:beforeAutospacing="0" w:afterAutospacing="0" w:line="242" w:lineRule="auto"/>
              <w:ind w:left="0" w:leftChars="0" w:right="-68" w:rightChars="0" w:firstLine="0" w:firstLineChars="0"/>
              <w:jc w:val="center"/>
              <w:rPr>
                <w:rFonts w:hint="eastAsia"/>
                <w:spacing w:val="1"/>
                <w:w w:val="115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BAB</w:t>
            </w:r>
            <w:r>
              <w:rPr>
                <w:rFonts w:hint="eastAsia"/>
                <w:spacing w:val="15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XI</w:t>
            </w:r>
            <w:r>
              <w:rPr>
                <w:rFonts w:hint="default"/>
                <w:w w:val="115"/>
                <w:sz w:val="24"/>
                <w:lang w:val="en-US"/>
              </w:rPr>
              <w:t>II</w:t>
            </w:r>
          </w:p>
          <w:p w14:paraId="2B835B73">
            <w:pPr>
              <w:pStyle w:val="8"/>
              <w:keepNext w:val="0"/>
              <w:keepLines w:val="0"/>
              <w:suppressLineNumbers w:val="0"/>
              <w:spacing w:before="139" w:beforeAutospacing="0" w:afterAutospacing="0" w:line="242" w:lineRule="auto"/>
              <w:ind w:left="0" w:leftChars="0" w:right="-68" w:rightChars="0" w:firstLine="0" w:firstLineChars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-2"/>
                <w:w w:val="115"/>
                <w:sz w:val="24"/>
              </w:rPr>
              <w:t>KETENTUAN</w:t>
            </w:r>
            <w:r>
              <w:rPr>
                <w:rFonts w:hint="eastAsia"/>
                <w:spacing w:val="-10"/>
                <w:w w:val="115"/>
                <w:sz w:val="24"/>
              </w:rPr>
              <w:t xml:space="preserve"> </w:t>
            </w:r>
            <w:r>
              <w:rPr>
                <w:rFonts w:hint="eastAsia"/>
                <w:spacing w:val="-1"/>
                <w:w w:val="115"/>
                <w:sz w:val="24"/>
              </w:rPr>
              <w:t>PENUTUP</w:t>
            </w:r>
          </w:p>
          <w:p w14:paraId="23B33C41">
            <w:pPr>
              <w:pStyle w:val="8"/>
              <w:keepNext w:val="0"/>
              <w:keepLines w:val="0"/>
              <w:suppressLineNumbers w:val="0"/>
              <w:spacing w:before="6" w:beforeAutospacing="0" w:afterAutospacing="0"/>
              <w:ind w:left="0"/>
              <w:rPr>
                <w:rFonts w:hint="eastAsia"/>
                <w:sz w:val="23"/>
              </w:rPr>
            </w:pPr>
          </w:p>
          <w:p w14:paraId="41CE1131">
            <w:pPr>
              <w:pStyle w:val="8"/>
              <w:keepNext w:val="0"/>
              <w:keepLines w:val="0"/>
              <w:suppressLineNumbers w:val="0"/>
              <w:spacing w:beforeAutospacing="0" w:afterAutospacing="0"/>
              <w:ind w:left="3217"/>
              <w:rPr>
                <w:rFonts w:hint="eastAsia"/>
                <w:sz w:val="24"/>
              </w:rPr>
            </w:pPr>
            <w:r>
              <w:rPr>
                <w:rFonts w:hint="eastAsia"/>
                <w:w w:val="115"/>
                <w:sz w:val="24"/>
              </w:rPr>
              <w:t>Pasal</w:t>
            </w:r>
            <w:r>
              <w:rPr>
                <w:rFonts w:hint="eastAsia"/>
                <w:spacing w:val="1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26</w:t>
            </w:r>
          </w:p>
          <w:p w14:paraId="6C206A10">
            <w:pPr>
              <w:pStyle w:val="8"/>
              <w:keepNext w:val="0"/>
              <w:keepLines w:val="0"/>
              <w:suppressLineNumbers w:val="0"/>
              <w:tabs>
                <w:tab w:val="left" w:pos="1666"/>
                <w:tab w:val="left" w:pos="2749"/>
                <w:tab w:val="left" w:pos="3345"/>
                <w:tab w:val="left" w:pos="4308"/>
                <w:tab w:val="left" w:pos="5499"/>
                <w:tab w:val="left" w:pos="6367"/>
              </w:tabs>
              <w:spacing w:beforeAutospacing="0" w:afterAutospacing="0" w:line="280" w:lineRule="exact"/>
              <w:ind w:left="200" w:leftChars="0" w:right="209" w:rightChars="0"/>
              <w:jc w:val="both"/>
              <w:rPr>
                <w:rFonts w:hint="default" w:ascii="Cambria" w:hAnsi="Cambria" w:eastAsia="Cambria" w:cs="Cambria"/>
                <w:sz w:val="24"/>
                <w:szCs w:val="22"/>
                <w:lang w:val="en-US" w:eastAsia="en-US" w:bidi="ar-SA"/>
              </w:rPr>
            </w:pPr>
            <w:r>
              <w:rPr>
                <w:rFonts w:hint="eastAsia"/>
                <w:w w:val="115"/>
                <w:sz w:val="24"/>
              </w:rPr>
              <w:t>Peraturan</w:t>
            </w:r>
            <w:r>
              <w:rPr>
                <w:rFonts w:hint="eastAsia"/>
                <w:w w:val="115"/>
                <w:sz w:val="24"/>
              </w:rPr>
              <w:tab/>
            </w:r>
            <w:r>
              <w:rPr>
                <w:rFonts w:hint="eastAsia"/>
                <w:w w:val="115"/>
                <w:sz w:val="24"/>
              </w:rPr>
              <w:t>Bupati</w:t>
            </w:r>
            <w:r>
              <w:rPr>
                <w:rFonts w:hint="eastAsia"/>
                <w:w w:val="115"/>
                <w:sz w:val="24"/>
              </w:rPr>
              <w:tab/>
            </w:r>
            <w:r>
              <w:rPr>
                <w:rFonts w:hint="eastAsia"/>
                <w:w w:val="115"/>
                <w:sz w:val="24"/>
              </w:rPr>
              <w:t>ini</w:t>
            </w:r>
            <w:r>
              <w:rPr>
                <w:rFonts w:hint="eastAsia"/>
                <w:w w:val="115"/>
                <w:sz w:val="24"/>
              </w:rPr>
              <w:tab/>
            </w:r>
            <w:r>
              <w:rPr>
                <w:rFonts w:hint="eastAsia"/>
                <w:w w:val="115"/>
                <w:sz w:val="24"/>
              </w:rPr>
              <w:t>mulai</w:t>
            </w:r>
            <w:r>
              <w:rPr>
                <w:rFonts w:hint="eastAsia"/>
                <w:w w:val="115"/>
                <w:sz w:val="24"/>
              </w:rPr>
              <w:tab/>
            </w:r>
            <w:r>
              <w:rPr>
                <w:rFonts w:hint="eastAsia"/>
                <w:w w:val="115"/>
                <w:sz w:val="24"/>
              </w:rPr>
              <w:t>berlaku</w:t>
            </w:r>
            <w:r>
              <w:rPr>
                <w:rFonts w:hint="eastAsia"/>
                <w:w w:val="115"/>
                <w:sz w:val="24"/>
              </w:rPr>
              <w:tab/>
            </w:r>
            <w:r>
              <w:rPr>
                <w:rFonts w:hint="eastAsia"/>
                <w:w w:val="115"/>
                <w:sz w:val="24"/>
              </w:rPr>
              <w:t>pada</w:t>
            </w:r>
            <w:r>
              <w:rPr>
                <w:rFonts w:hint="default"/>
                <w:w w:val="115"/>
                <w:sz w:val="24"/>
                <w:lang w:val="en-US"/>
              </w:rPr>
              <w:t xml:space="preserve"> </w:t>
            </w:r>
            <w:r>
              <w:rPr>
                <w:rFonts w:hint="eastAsia"/>
                <w:spacing w:val="-2"/>
                <w:w w:val="115"/>
                <w:sz w:val="24"/>
              </w:rPr>
              <w:t>tanggal</w:t>
            </w:r>
            <w:r>
              <w:rPr>
                <w:rFonts w:hint="eastAsia"/>
                <w:spacing w:val="-58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diundangkan.</w:t>
            </w:r>
            <w:r>
              <w:rPr>
                <w:rFonts w:hint="default"/>
                <w:w w:val="115"/>
                <w:sz w:val="24"/>
                <w:lang w:val="en-US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Agar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setiap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orang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mengetahuinya,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memerintahkan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pengundangan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Peraturan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Bupati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ini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dengan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penempatannya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dalam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Berita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Daerah</w:t>
            </w:r>
            <w:r>
              <w:rPr>
                <w:rFonts w:hint="eastAsia"/>
                <w:spacing w:val="6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Kabupaten</w:t>
            </w:r>
            <w:r>
              <w:rPr>
                <w:rFonts w:hint="eastAsia"/>
                <w:spacing w:val="1"/>
                <w:w w:val="115"/>
                <w:sz w:val="24"/>
              </w:rPr>
              <w:t xml:space="preserve"> </w:t>
            </w:r>
            <w:r>
              <w:rPr>
                <w:rFonts w:hint="eastAsia"/>
                <w:w w:val="115"/>
                <w:sz w:val="24"/>
              </w:rPr>
              <w:t>Sumedang.</w:t>
            </w:r>
          </w:p>
        </w:tc>
      </w:tr>
      <w:tr w14:paraId="3C14D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9543" w:type="dxa"/>
            <w:gridSpan w:val="3"/>
          </w:tcPr>
          <w:tbl>
            <w:tblPr>
              <w:tblStyle w:val="3"/>
              <w:tblW w:w="0" w:type="auto"/>
              <w:tblInd w:w="252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447"/>
            </w:tblGrid>
            <w:tr w14:paraId="3F963D1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76" w:hRule="atLeast"/>
              </w:trPr>
              <w:tc>
                <w:tcPr>
                  <w:tcW w:w="9447" w:type="dxa"/>
                </w:tcPr>
                <w:p w14:paraId="6D27F3B2">
                  <w:pPr>
                    <w:pStyle w:val="8"/>
                    <w:keepNext w:val="0"/>
                    <w:keepLines w:val="0"/>
                    <w:suppressLineNumbers w:val="0"/>
                    <w:spacing w:before="9" w:beforeAutospacing="0" w:afterAutospacing="0"/>
                    <w:ind w:left="0"/>
                    <w:rPr>
                      <w:rFonts w:hint="eastAsia"/>
                      <w:sz w:val="23"/>
                    </w:rPr>
                  </w:pPr>
                </w:p>
                <w:p w14:paraId="01D69031">
                  <w:pPr>
                    <w:pStyle w:val="8"/>
                    <w:keepNext w:val="0"/>
                    <w:keepLines w:val="0"/>
                    <w:suppressLineNumbers w:val="0"/>
                    <w:spacing w:beforeAutospacing="0" w:afterAutospacing="0"/>
                    <w:ind w:left="5449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w w:val="115"/>
                      <w:sz w:val="24"/>
                    </w:rPr>
                    <w:t>Ditetapkan</w:t>
                  </w:r>
                  <w:r>
                    <w:rPr>
                      <w:rFonts w:hint="eastAsia"/>
                      <w:spacing w:val="17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di</w:t>
                  </w:r>
                  <w:r>
                    <w:rPr>
                      <w:rFonts w:hint="eastAsia"/>
                      <w:spacing w:val="17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Sumedang</w:t>
                  </w:r>
                </w:p>
                <w:p w14:paraId="6363B92F">
                  <w:pPr>
                    <w:pStyle w:val="8"/>
                    <w:keepNext w:val="0"/>
                    <w:keepLines w:val="0"/>
                    <w:suppressLineNumbers w:val="0"/>
                    <w:spacing w:before="3" w:beforeAutospacing="0" w:afterAutospacing="0" w:line="477" w:lineRule="auto"/>
                    <w:ind w:left="6061" w:right="186" w:hanging="613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pacing w:val="-1"/>
                      <w:w w:val="115"/>
                      <w:sz w:val="24"/>
                    </w:rPr>
                    <w:t>pada</w:t>
                  </w:r>
                  <w:r>
                    <w:rPr>
                      <w:rFonts w:hint="eastAsia"/>
                      <w:spacing w:val="-11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tanggal</w:t>
                  </w:r>
                  <w:r>
                    <w:rPr>
                      <w:rFonts w:hint="eastAsia"/>
                      <w:spacing w:val="-10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default"/>
                      <w:w w:val="115"/>
                      <w:sz w:val="24"/>
                      <w:lang w:val="en-US"/>
                    </w:rPr>
                    <w:t xml:space="preserve">  April 2026 </w:t>
                  </w:r>
                  <w:r>
                    <w:rPr>
                      <w:rFonts w:hint="eastAsia"/>
                      <w:w w:val="115"/>
                      <w:sz w:val="24"/>
                    </w:rPr>
                    <w:t>BUPATI</w:t>
                  </w:r>
                  <w:r>
                    <w:rPr>
                      <w:rFonts w:hint="eastAsia"/>
                      <w:spacing w:val="17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SUMEDANG,</w:t>
                  </w:r>
                </w:p>
                <w:p w14:paraId="792ABB99">
                  <w:pPr>
                    <w:pStyle w:val="8"/>
                    <w:keepNext w:val="0"/>
                    <w:keepLines w:val="0"/>
                    <w:suppressLineNumbers w:val="0"/>
                    <w:spacing w:before="4" w:beforeAutospacing="0" w:afterAutospacing="0"/>
                    <w:ind w:left="5984" w:right="782"/>
                    <w:jc w:val="center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w w:val="110"/>
                      <w:sz w:val="24"/>
                    </w:rPr>
                    <w:t>ttd</w:t>
                  </w:r>
                </w:p>
                <w:p w14:paraId="43846746">
                  <w:pPr>
                    <w:pStyle w:val="8"/>
                    <w:keepNext w:val="0"/>
                    <w:keepLines w:val="0"/>
                    <w:suppressLineNumbers w:val="0"/>
                    <w:spacing w:before="1" w:beforeAutospacing="0" w:afterAutospacing="0"/>
                    <w:ind w:left="0"/>
                    <w:rPr>
                      <w:rFonts w:hint="eastAsia"/>
                      <w:sz w:val="24"/>
                    </w:rPr>
                  </w:pPr>
                </w:p>
                <w:p w14:paraId="7436627F">
                  <w:pPr>
                    <w:pStyle w:val="8"/>
                    <w:keepNext w:val="0"/>
                    <w:keepLines w:val="0"/>
                    <w:suppressLineNumbers w:val="0"/>
                    <w:spacing w:before="1" w:beforeAutospacing="0" w:afterAutospacing="0"/>
                    <w:ind w:left="5984" w:right="784"/>
                    <w:jc w:val="center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w w:val="115"/>
                      <w:sz w:val="24"/>
                    </w:rPr>
                    <w:t>DONY</w:t>
                  </w:r>
                  <w:r>
                    <w:rPr>
                      <w:rFonts w:hint="eastAsia"/>
                      <w:spacing w:val="6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AHMAD</w:t>
                  </w:r>
                  <w:r>
                    <w:rPr>
                      <w:rFonts w:hint="eastAsia"/>
                      <w:spacing w:val="9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MUNIR</w:t>
                  </w:r>
                </w:p>
              </w:tc>
            </w:tr>
            <w:tr w14:paraId="0A0B4F1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16" w:hRule="atLeast"/>
              </w:trPr>
              <w:tc>
                <w:tcPr>
                  <w:tcW w:w="9447" w:type="dxa"/>
                </w:tcPr>
                <w:p w14:paraId="21C7FDA3">
                  <w:pPr>
                    <w:pStyle w:val="8"/>
                    <w:keepNext w:val="0"/>
                    <w:keepLines w:val="0"/>
                    <w:suppressLineNumbers w:val="0"/>
                    <w:spacing w:before="139" w:beforeAutospacing="0" w:afterAutospacing="0"/>
                    <w:ind w:left="200" w:right="5435"/>
                    <w:rPr>
                      <w:rFonts w:hint="default"/>
                      <w:sz w:val="24"/>
                      <w:lang w:val="en-US"/>
                    </w:rPr>
                  </w:pPr>
                  <w:r>
                    <w:rPr>
                      <w:rFonts w:hint="eastAsia"/>
                      <w:w w:val="115"/>
                      <w:sz w:val="24"/>
                    </w:rPr>
                    <w:t>Diundangkan  di  Sumedang</w:t>
                  </w:r>
                  <w:r>
                    <w:rPr>
                      <w:rFonts w:hint="eastAsia"/>
                      <w:spacing w:val="1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spacing w:val="-1"/>
                      <w:w w:val="115"/>
                      <w:sz w:val="24"/>
                    </w:rPr>
                    <w:t>pada</w:t>
                  </w:r>
                  <w:r>
                    <w:rPr>
                      <w:rFonts w:hint="eastAsia"/>
                      <w:spacing w:val="-12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tanggal</w:t>
                  </w:r>
                  <w:r>
                    <w:rPr>
                      <w:rFonts w:hint="default"/>
                      <w:w w:val="115"/>
                      <w:sz w:val="24"/>
                      <w:lang w:val="en-US"/>
                    </w:rPr>
                    <w:t xml:space="preserve">    </w:t>
                  </w:r>
                  <w:r>
                    <w:rPr>
                      <w:rFonts w:hint="default"/>
                      <w:spacing w:val="-9"/>
                      <w:w w:val="115"/>
                      <w:sz w:val="24"/>
                      <w:lang w:val="en-US"/>
                    </w:rPr>
                    <w:t>April 2026</w:t>
                  </w:r>
                </w:p>
                <w:p w14:paraId="080875D7">
                  <w:pPr>
                    <w:pStyle w:val="8"/>
                    <w:keepNext w:val="0"/>
                    <w:keepLines w:val="0"/>
                    <w:suppressLineNumbers w:val="0"/>
                    <w:spacing w:beforeAutospacing="0" w:afterAutospacing="0"/>
                    <w:ind w:left="0"/>
                    <w:rPr>
                      <w:rFonts w:hint="eastAsia"/>
                      <w:sz w:val="24"/>
                    </w:rPr>
                  </w:pPr>
                </w:p>
                <w:p w14:paraId="79DE892B">
                  <w:pPr>
                    <w:pStyle w:val="8"/>
                    <w:keepNext w:val="0"/>
                    <w:keepLines w:val="0"/>
                    <w:suppressLineNumbers w:val="0"/>
                    <w:spacing w:beforeAutospacing="0" w:afterAutospacing="0" w:line="242" w:lineRule="auto"/>
                    <w:ind w:left="675" w:right="5722"/>
                    <w:jc w:val="center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w w:val="115"/>
                      <w:sz w:val="24"/>
                    </w:rPr>
                    <w:t>SEKRETARIS</w:t>
                  </w:r>
                  <w:r>
                    <w:rPr>
                      <w:rFonts w:hint="eastAsia"/>
                      <w:spacing w:val="1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DAERAH</w:t>
                  </w:r>
                  <w:r>
                    <w:rPr>
                      <w:rFonts w:hint="eastAsia"/>
                      <w:spacing w:val="1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KABUPATEN</w:t>
                  </w:r>
                  <w:r>
                    <w:rPr>
                      <w:rFonts w:hint="eastAsia"/>
                      <w:spacing w:val="23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SUMEDANG</w:t>
                  </w:r>
                </w:p>
                <w:p w14:paraId="27430B01">
                  <w:pPr>
                    <w:pStyle w:val="8"/>
                    <w:keepNext w:val="0"/>
                    <w:keepLines w:val="0"/>
                    <w:suppressLineNumbers w:val="0"/>
                    <w:spacing w:before="10" w:beforeAutospacing="0" w:afterAutospacing="0"/>
                    <w:ind w:left="0"/>
                    <w:rPr>
                      <w:rFonts w:hint="eastAsia"/>
                      <w:sz w:val="23"/>
                    </w:rPr>
                  </w:pPr>
                </w:p>
                <w:p w14:paraId="3301885B">
                  <w:pPr>
                    <w:pStyle w:val="8"/>
                    <w:keepNext w:val="0"/>
                    <w:keepLines w:val="0"/>
                    <w:suppressLineNumbers w:val="0"/>
                    <w:spacing w:beforeAutospacing="0" w:afterAutospacing="0"/>
                    <w:ind w:left="675" w:right="5713"/>
                    <w:jc w:val="center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w w:val="110"/>
                      <w:sz w:val="24"/>
                    </w:rPr>
                    <w:t>ttd</w:t>
                  </w:r>
                </w:p>
                <w:p w14:paraId="3063C936">
                  <w:pPr>
                    <w:pStyle w:val="8"/>
                    <w:keepNext w:val="0"/>
                    <w:keepLines w:val="0"/>
                    <w:suppressLineNumbers w:val="0"/>
                    <w:spacing w:beforeAutospacing="0" w:afterAutospacing="0"/>
                    <w:ind w:left="674" w:right="5722"/>
                    <w:jc w:val="center"/>
                    <w:rPr>
                      <w:rFonts w:hint="default"/>
                      <w:sz w:val="24"/>
                      <w:lang w:val="en-US"/>
                    </w:rPr>
                  </w:pPr>
                  <w:r>
                    <w:rPr>
                      <w:rFonts w:hint="default"/>
                      <w:sz w:val="23"/>
                      <w:lang w:val="en-US"/>
                    </w:rPr>
                    <w:t>TUTI RUSWATI</w:t>
                  </w:r>
                </w:p>
              </w:tc>
            </w:tr>
            <w:tr w14:paraId="1B53B0B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2" w:hRule="atLeast"/>
              </w:trPr>
              <w:tc>
                <w:tcPr>
                  <w:tcW w:w="9447" w:type="dxa"/>
                </w:tcPr>
                <w:p w14:paraId="6649F8D7">
                  <w:pPr>
                    <w:pStyle w:val="8"/>
                    <w:keepNext w:val="0"/>
                    <w:keepLines w:val="0"/>
                    <w:suppressLineNumbers w:val="0"/>
                    <w:spacing w:before="139" w:beforeAutospacing="0" w:afterAutospacing="0" w:line="264" w:lineRule="exact"/>
                    <w:ind w:left="200"/>
                    <w:rPr>
                      <w:rFonts w:hint="eastAsia"/>
                      <w:spacing w:val="16"/>
                      <w:w w:val="115"/>
                      <w:sz w:val="24"/>
                    </w:rPr>
                  </w:pPr>
                  <w:r>
                    <w:rPr>
                      <w:rFonts w:hint="eastAsia"/>
                      <w:w w:val="115"/>
                      <w:sz w:val="24"/>
                    </w:rPr>
                    <w:t>BERITA</w:t>
                  </w:r>
                  <w:r>
                    <w:rPr>
                      <w:rFonts w:hint="eastAsia"/>
                      <w:spacing w:val="12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DAERAH</w:t>
                  </w:r>
                  <w:r>
                    <w:rPr>
                      <w:rFonts w:hint="eastAsia"/>
                      <w:spacing w:val="12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KABUPATEN</w:t>
                  </w:r>
                  <w:r>
                    <w:rPr>
                      <w:rFonts w:hint="eastAsia"/>
                      <w:spacing w:val="10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SUMEDANG</w:t>
                  </w:r>
                  <w:r>
                    <w:rPr>
                      <w:rFonts w:hint="eastAsia"/>
                      <w:spacing w:val="16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w w:val="115"/>
                      <w:sz w:val="24"/>
                    </w:rPr>
                    <w:t>TAHUN</w:t>
                  </w:r>
                  <w:r>
                    <w:rPr>
                      <w:rFonts w:hint="eastAsia"/>
                      <w:spacing w:val="16"/>
                      <w:w w:val="115"/>
                      <w:sz w:val="24"/>
                    </w:rPr>
                    <w:t xml:space="preserve"> </w:t>
                  </w:r>
                </w:p>
                <w:p w14:paraId="6346E9E6">
                  <w:pPr>
                    <w:pStyle w:val="4"/>
                    <w:spacing w:before="99"/>
                    <w:ind w:left="400" w:right="5464" w:firstLine="4"/>
                    <w:jc w:val="center"/>
                    <w:rPr>
                      <w:w w:val="115"/>
                    </w:rPr>
                  </w:pPr>
                  <w:r>
                    <w:rPr>
                      <w:w w:val="115"/>
                    </w:rPr>
                    <w:t>Salinan</w:t>
                  </w:r>
                  <w:r>
                    <w:rPr>
                      <w:spacing w:val="1"/>
                      <w:w w:val="115"/>
                    </w:rPr>
                    <w:t xml:space="preserve"> </w:t>
                  </w:r>
                  <w:r>
                    <w:rPr>
                      <w:w w:val="115"/>
                    </w:rPr>
                    <w:t>sesuai</w:t>
                  </w:r>
                  <w:r>
                    <w:rPr>
                      <w:spacing w:val="1"/>
                      <w:w w:val="115"/>
                    </w:rPr>
                    <w:t xml:space="preserve"> </w:t>
                  </w:r>
                  <w:r>
                    <w:rPr>
                      <w:w w:val="115"/>
                    </w:rPr>
                    <w:t>dengan</w:t>
                  </w:r>
                  <w:r>
                    <w:rPr>
                      <w:spacing w:val="1"/>
                      <w:w w:val="115"/>
                    </w:rPr>
                    <w:t xml:space="preserve"> </w:t>
                  </w:r>
                  <w:r>
                    <w:rPr>
                      <w:w w:val="115"/>
                    </w:rPr>
                    <w:t>aslinya</w:t>
                  </w:r>
                  <w:r>
                    <w:rPr>
                      <w:spacing w:val="1"/>
                      <w:w w:val="115"/>
                    </w:rPr>
                    <w:t xml:space="preserve"> </w:t>
                  </w:r>
                  <w:r>
                    <w:rPr>
                      <w:w w:val="115"/>
                    </w:rPr>
                    <w:t>KEPALA BAGIAN HUKUM</w:t>
                  </w:r>
                  <w:r>
                    <w:rPr>
                      <w:spacing w:val="1"/>
                      <w:w w:val="115"/>
                    </w:rPr>
                    <w:t xml:space="preserve"> </w:t>
                  </w:r>
                  <w:r>
                    <w:rPr>
                      <w:w w:val="115"/>
                    </w:rPr>
                    <w:t>SETDA</w:t>
                  </w:r>
                  <w:r>
                    <w:rPr>
                      <w:spacing w:val="-58"/>
                      <w:w w:val="115"/>
                    </w:rPr>
                    <w:t xml:space="preserve"> </w:t>
                  </w:r>
                  <w:r>
                    <w:rPr>
                      <w:w w:val="115"/>
                    </w:rPr>
                    <w:t>KABUPATEN</w:t>
                  </w:r>
                  <w:r>
                    <w:rPr>
                      <w:spacing w:val="16"/>
                      <w:w w:val="115"/>
                    </w:rPr>
                    <w:t xml:space="preserve"> </w:t>
                  </w:r>
                  <w:r>
                    <w:rPr>
                      <w:w w:val="115"/>
                    </w:rPr>
                    <w:t>SUMEDANG,</w:t>
                  </w:r>
                </w:p>
                <w:p w14:paraId="1AE3DDDF">
                  <w:pPr>
                    <w:pStyle w:val="4"/>
                    <w:spacing w:before="99"/>
                    <w:ind w:left="400" w:right="5464" w:firstLine="4"/>
                    <w:jc w:val="center"/>
                    <w:rPr>
                      <w:w w:val="115"/>
                    </w:rPr>
                  </w:pPr>
                </w:p>
                <w:p w14:paraId="5315D7D3">
                  <w:pPr>
                    <w:pStyle w:val="4"/>
                    <w:spacing w:before="99"/>
                    <w:ind w:left="400" w:right="5464" w:firstLine="4"/>
                    <w:jc w:val="center"/>
                    <w:rPr>
                      <w:w w:val="115"/>
                    </w:rPr>
                  </w:pPr>
                </w:p>
                <w:p w14:paraId="23DCDD3B">
                  <w:pPr>
                    <w:pStyle w:val="4"/>
                    <w:spacing w:before="247"/>
                    <w:ind w:left="636" w:right="5702" w:firstLine="5"/>
                    <w:jc w:val="center"/>
                    <w:rPr>
                      <w:highlight w:val="yellow"/>
                    </w:rPr>
                  </w:pPr>
                  <w:r>
                    <w:rPr>
                      <w:w w:val="120"/>
                      <w:highlight w:val="yellow"/>
                      <w:u w:val="single"/>
                    </w:rPr>
                    <w:t>DODI</w:t>
                  </w:r>
                  <w:r>
                    <w:rPr>
                      <w:spacing w:val="17"/>
                      <w:w w:val="120"/>
                      <w:highlight w:val="yellow"/>
                      <w:u w:val="single"/>
                    </w:rPr>
                    <w:t xml:space="preserve"> </w:t>
                  </w:r>
                  <w:r>
                    <w:rPr>
                      <w:w w:val="120"/>
                      <w:highlight w:val="yellow"/>
                      <w:u w:val="single"/>
                    </w:rPr>
                    <w:t>YOHANDI,</w:t>
                  </w:r>
                  <w:r>
                    <w:rPr>
                      <w:spacing w:val="18"/>
                      <w:w w:val="120"/>
                      <w:highlight w:val="yellow"/>
                      <w:u w:val="single"/>
                    </w:rPr>
                    <w:t xml:space="preserve"> </w:t>
                  </w:r>
                  <w:r>
                    <w:rPr>
                      <w:w w:val="120"/>
                      <w:highlight w:val="yellow"/>
                      <w:u w:val="single"/>
                    </w:rPr>
                    <w:t>S.H.,</w:t>
                  </w:r>
                  <w:r>
                    <w:rPr>
                      <w:spacing w:val="18"/>
                      <w:w w:val="120"/>
                      <w:highlight w:val="yellow"/>
                      <w:u w:val="single"/>
                    </w:rPr>
                    <w:t xml:space="preserve"> </w:t>
                  </w:r>
                  <w:r>
                    <w:rPr>
                      <w:w w:val="120"/>
                      <w:highlight w:val="yellow"/>
                      <w:u w:val="single"/>
                    </w:rPr>
                    <w:t>M.Kn.</w:t>
                  </w:r>
                  <w:r>
                    <w:rPr>
                      <w:spacing w:val="1"/>
                      <w:w w:val="120"/>
                      <w:highlight w:val="yellow"/>
                    </w:rPr>
                    <w:t xml:space="preserve"> </w:t>
                  </w:r>
                  <w:r>
                    <w:rPr>
                      <w:w w:val="115"/>
                      <w:highlight w:val="yellow"/>
                    </w:rPr>
                    <w:t>NIP.</w:t>
                  </w:r>
                  <w:r>
                    <w:rPr>
                      <w:spacing w:val="-6"/>
                      <w:w w:val="115"/>
                      <w:highlight w:val="yellow"/>
                    </w:rPr>
                    <w:t xml:space="preserve"> </w:t>
                  </w:r>
                  <w:r>
                    <w:rPr>
                      <w:w w:val="115"/>
                      <w:highlight w:val="yellow"/>
                    </w:rPr>
                    <w:t>19650129</w:t>
                  </w:r>
                  <w:r>
                    <w:rPr>
                      <w:spacing w:val="-8"/>
                      <w:w w:val="115"/>
                      <w:highlight w:val="yellow"/>
                    </w:rPr>
                    <w:t xml:space="preserve"> </w:t>
                  </w:r>
                  <w:r>
                    <w:rPr>
                      <w:w w:val="115"/>
                      <w:highlight w:val="yellow"/>
                    </w:rPr>
                    <w:t>199803</w:t>
                  </w:r>
                  <w:r>
                    <w:rPr>
                      <w:spacing w:val="-6"/>
                      <w:w w:val="115"/>
                      <w:highlight w:val="yellow"/>
                    </w:rPr>
                    <w:t xml:space="preserve"> </w:t>
                  </w:r>
                  <w:r>
                    <w:rPr>
                      <w:w w:val="115"/>
                      <w:highlight w:val="yellow"/>
                    </w:rPr>
                    <w:t>1</w:t>
                  </w:r>
                  <w:r>
                    <w:rPr>
                      <w:spacing w:val="-9"/>
                      <w:w w:val="115"/>
                      <w:highlight w:val="yellow"/>
                    </w:rPr>
                    <w:t xml:space="preserve"> </w:t>
                  </w:r>
                  <w:r>
                    <w:rPr>
                      <w:w w:val="115"/>
                      <w:highlight w:val="yellow"/>
                    </w:rPr>
                    <w:t>001</w:t>
                  </w:r>
                </w:p>
                <w:p w14:paraId="4D86B1CE">
                  <w:pPr>
                    <w:pStyle w:val="8"/>
                    <w:keepNext w:val="0"/>
                    <w:keepLines w:val="0"/>
                    <w:suppressLineNumbers w:val="0"/>
                    <w:spacing w:before="139" w:beforeAutospacing="0" w:afterAutospacing="0" w:line="264" w:lineRule="exact"/>
                    <w:ind w:left="200"/>
                    <w:rPr>
                      <w:rFonts w:hint="default"/>
                      <w:spacing w:val="16"/>
                      <w:w w:val="115"/>
                      <w:sz w:val="24"/>
                      <w:lang w:val="en-US"/>
                    </w:rPr>
                  </w:pPr>
                </w:p>
                <w:p w14:paraId="2EAF7AB8">
                  <w:pPr>
                    <w:pStyle w:val="8"/>
                    <w:keepNext w:val="0"/>
                    <w:keepLines w:val="0"/>
                    <w:suppressLineNumbers w:val="0"/>
                    <w:spacing w:before="139" w:beforeAutospacing="0" w:afterAutospacing="0" w:line="264" w:lineRule="exact"/>
                    <w:ind w:left="200"/>
                    <w:rPr>
                      <w:rFonts w:hint="eastAsia"/>
                      <w:spacing w:val="16"/>
                      <w:w w:val="115"/>
                      <w:sz w:val="24"/>
                    </w:rPr>
                  </w:pPr>
                </w:p>
              </w:tc>
            </w:tr>
          </w:tbl>
          <w:p w14:paraId="14886584">
            <w:pPr>
              <w:pStyle w:val="8"/>
              <w:keepNext w:val="0"/>
              <w:keepLines w:val="0"/>
              <w:suppressLineNumbers w:val="0"/>
              <w:tabs>
                <w:tab w:val="left" w:pos="1666"/>
                <w:tab w:val="left" w:pos="2749"/>
                <w:tab w:val="left" w:pos="3345"/>
                <w:tab w:val="left" w:pos="4308"/>
                <w:tab w:val="left" w:pos="5499"/>
                <w:tab w:val="left" w:pos="6367"/>
              </w:tabs>
              <w:spacing w:beforeAutospacing="0" w:afterAutospacing="0" w:line="280" w:lineRule="exact"/>
              <w:ind w:left="200" w:leftChars="0" w:right="209" w:rightChars="0"/>
              <w:jc w:val="both"/>
              <w:rPr>
                <w:rFonts w:hint="eastAsia"/>
                <w:w w:val="115"/>
                <w:sz w:val="24"/>
              </w:rPr>
            </w:pPr>
          </w:p>
        </w:tc>
      </w:tr>
    </w:tbl>
    <w:p w14:paraId="6CC02940">
      <w:pPr>
        <w:spacing w:after="0" w:line="280" w:lineRule="exact"/>
        <w:rPr>
          <w:sz w:val="24"/>
        </w:rPr>
        <w:sectPr>
          <w:headerReference r:id="rId5" w:type="default"/>
          <w:footerReference r:id="rId6" w:type="default"/>
          <w:pgSz w:w="11910" w:h="18720"/>
          <w:pgMar w:top="1220" w:right="1020" w:bottom="1420" w:left="1080" w:header="706" w:footer="1231" w:gutter="0"/>
          <w:cols w:space="720" w:num="1"/>
        </w:sectPr>
      </w:pPr>
    </w:p>
    <w:p w14:paraId="21743AC3">
      <w:pPr>
        <w:pStyle w:val="4"/>
        <w:spacing w:before="6"/>
        <w:rPr>
          <w:sz w:val="15"/>
        </w:rPr>
      </w:pPr>
    </w:p>
    <w:sectPr>
      <w:headerReference r:id="rId7" w:type="default"/>
      <w:footerReference r:id="rId8" w:type="default"/>
      <w:pgSz w:w="11910" w:h="18720"/>
      <w:pgMar w:top="1220" w:right="1020" w:bottom="280" w:left="1080" w:header="706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rdia New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1"/>
    <w:family w:val="roman"/>
    <w:pitch w:val="default"/>
    <w:sig w:usb0="E00006FF" w:usb1="420024FF" w:usb2="02000000" w:usb3="00000000" w:csb0="2000019F" w:csb1="00000000"/>
  </w:font>
  <w:font w:name="Bookman Old Style">
    <w:panose1 w:val="02050604050505020204"/>
    <w:charset w:val="00"/>
    <w:family w:val="auto"/>
    <w:pitch w:val="default"/>
    <w:sig w:usb0="00000287" w:usb1="00000000" w:usb2="00000000" w:usb3="00000000" w:csb0="2000009F" w:csb1="DFD7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SimSun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26D972">
    <w:pPr>
      <w:pStyle w:val="4"/>
      <w:spacing w:line="14" w:lineRule="auto"/>
      <w:rPr>
        <w:sz w:val="20"/>
      </w:rPr>
    </w:pPr>
    <w:r>
      <w:pict>
        <v:shape id="_x0000_s2069" o:spid="_x0000_s2069" o:spt="202" type="#_x0000_t202" style="position:absolute;left:0pt;margin-left:489.75pt;margin-top:863.05pt;height:16.1pt;width:44.65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703801AC">
                <w:pPr>
                  <w:pStyle w:val="4"/>
                  <w:spacing w:before="18"/>
                  <w:ind w:left="20"/>
                </w:pPr>
                <w:r>
                  <w:rPr>
                    <w:w w:val="120"/>
                  </w:rPr>
                  <w:t>Agar</w:t>
                </w:r>
                <w:r>
                  <w:rPr>
                    <w:spacing w:val="-6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…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3E7990">
    <w:pPr>
      <w:pStyle w:val="4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308388">
    <w:pPr>
      <w:pStyle w:val="4"/>
      <w:spacing w:line="14" w:lineRule="auto"/>
      <w:rPr>
        <w:sz w:val="20"/>
      </w:rPr>
    </w:pPr>
    <w:r>
      <w:pict>
        <v:shape id="_x0000_s2068" o:spid="_x0000_s2068" o:spt="202" type="#_x0000_t202" style="position:absolute;left:0pt;margin-left:283.25pt;margin-top:34.25pt;height:16.1pt;width:37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17012971">
                <w:pPr>
                  <w:pStyle w:val="4"/>
                  <w:spacing w:before="18"/>
                  <w:ind w:left="20"/>
                </w:pPr>
                <w:r>
                  <w:rPr>
                    <w:w w:val="115"/>
                  </w:rPr>
                  <w:t>-</w:t>
                </w:r>
                <w:r>
                  <w:rPr>
                    <w:spacing w:val="15"/>
                    <w:w w:val="115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15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  <w:r>
                  <w:rPr>
                    <w:spacing w:val="14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-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C7AEB9">
    <w:pPr>
      <w:pStyle w:val="4"/>
      <w:spacing w:line="14" w:lineRule="auto"/>
      <w:rPr>
        <w:sz w:val="20"/>
      </w:rPr>
    </w:pPr>
    <w:r>
      <w:pict>
        <v:shape id="_x0000_s2070" o:spid="_x0000_s2070" o:spt="202" type="#_x0000_t202" style="position:absolute;left:0pt;margin-left:283.25pt;margin-top:34.25pt;height:16.1pt;width:37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1105EA66">
                <w:pPr>
                  <w:pStyle w:val="4"/>
                  <w:spacing w:before="18"/>
                  <w:ind w:left="20"/>
                </w:pPr>
                <w:r>
                  <w:rPr>
                    <w:w w:val="115"/>
                  </w:rPr>
                  <w:t>-</w:t>
                </w:r>
                <w:r>
                  <w:rPr>
                    <w:spacing w:val="15"/>
                    <w:w w:val="115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15"/>
                  </w:rPr>
                  <w:instrText xml:space="preserve"> PAGE </w:instrText>
                </w:r>
                <w:r>
                  <w:fldChar w:fldCharType="separate"/>
                </w:r>
                <w:r>
                  <w:t>12</w:t>
                </w:r>
                <w:r>
                  <w:fldChar w:fldCharType="end"/>
                </w:r>
                <w:r>
                  <w:rPr>
                    <w:spacing w:val="14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-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9AC7AB"/>
    <w:multiLevelType w:val="singleLevel"/>
    <w:tmpl w:val="809AC7AB"/>
    <w:lvl w:ilvl="0" w:tentative="0">
      <w:start w:val="1"/>
      <w:numFmt w:val="decimal"/>
      <w:suff w:val="space"/>
      <w:lvlText w:val="(%1)"/>
      <w:lvlJc w:val="left"/>
    </w:lvl>
  </w:abstractNum>
  <w:abstractNum w:abstractNumId="1">
    <w:nsid w:val="848A3B38"/>
    <w:multiLevelType w:val="singleLevel"/>
    <w:tmpl w:val="848A3B38"/>
    <w:lvl w:ilvl="0" w:tentative="0">
      <w:start w:val="1"/>
      <w:numFmt w:val="lowerLetter"/>
      <w:suff w:val="space"/>
      <w:lvlText w:val="%1."/>
      <w:lvlJc w:val="left"/>
    </w:lvl>
  </w:abstractNum>
  <w:abstractNum w:abstractNumId="2">
    <w:nsid w:val="896766CE"/>
    <w:multiLevelType w:val="singleLevel"/>
    <w:tmpl w:val="896766CE"/>
    <w:lvl w:ilvl="0" w:tentative="0">
      <w:start w:val="1"/>
      <w:numFmt w:val="decimal"/>
      <w:suff w:val="space"/>
      <w:lvlText w:val="(%1)"/>
      <w:lvlJc w:val="left"/>
    </w:lvl>
  </w:abstractNum>
  <w:abstractNum w:abstractNumId="3">
    <w:nsid w:val="8E9EFEFA"/>
    <w:multiLevelType w:val="singleLevel"/>
    <w:tmpl w:val="8E9EFEFA"/>
    <w:lvl w:ilvl="0" w:tentative="0">
      <w:start w:val="1"/>
      <w:numFmt w:val="lowerLetter"/>
      <w:suff w:val="space"/>
      <w:lvlText w:val="%1."/>
      <w:lvlJc w:val="left"/>
    </w:lvl>
  </w:abstractNum>
  <w:abstractNum w:abstractNumId="4">
    <w:nsid w:val="9E72BD3B"/>
    <w:multiLevelType w:val="singleLevel"/>
    <w:tmpl w:val="9E72BD3B"/>
    <w:lvl w:ilvl="0" w:tentative="0">
      <w:start w:val="1"/>
      <w:numFmt w:val="lowerLetter"/>
      <w:suff w:val="space"/>
      <w:lvlText w:val="%1."/>
      <w:lvlJc w:val="left"/>
    </w:lvl>
  </w:abstractNum>
  <w:abstractNum w:abstractNumId="5">
    <w:nsid w:val="AC74AFA9"/>
    <w:multiLevelType w:val="singleLevel"/>
    <w:tmpl w:val="AC74AFA9"/>
    <w:lvl w:ilvl="0" w:tentative="0">
      <w:start w:val="1"/>
      <w:numFmt w:val="low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6">
    <w:nsid w:val="AD3EE215"/>
    <w:multiLevelType w:val="singleLevel"/>
    <w:tmpl w:val="AD3EE215"/>
    <w:lvl w:ilvl="0" w:tentative="0">
      <w:start w:val="1"/>
      <w:numFmt w:val="lowerLetter"/>
      <w:suff w:val="space"/>
      <w:lvlText w:val="%1."/>
      <w:lvlJc w:val="left"/>
    </w:lvl>
  </w:abstractNum>
  <w:abstractNum w:abstractNumId="7">
    <w:nsid w:val="AE0AA717"/>
    <w:multiLevelType w:val="singleLevel"/>
    <w:tmpl w:val="AE0AA717"/>
    <w:lvl w:ilvl="0" w:tentative="0">
      <w:start w:val="1"/>
      <w:numFmt w:val="decimal"/>
      <w:suff w:val="space"/>
      <w:lvlText w:val="(%1)"/>
      <w:lvlJc w:val="left"/>
    </w:lvl>
  </w:abstractNum>
  <w:abstractNum w:abstractNumId="8">
    <w:nsid w:val="B0452BE9"/>
    <w:multiLevelType w:val="singleLevel"/>
    <w:tmpl w:val="B0452BE9"/>
    <w:lvl w:ilvl="0" w:tentative="0">
      <w:start w:val="1"/>
      <w:numFmt w:val="decimal"/>
      <w:suff w:val="space"/>
      <w:lvlText w:val="(%1)"/>
      <w:lvlJc w:val="left"/>
    </w:lvl>
  </w:abstractNum>
  <w:abstractNum w:abstractNumId="9">
    <w:nsid w:val="BC0BA26A"/>
    <w:multiLevelType w:val="singleLevel"/>
    <w:tmpl w:val="BC0BA26A"/>
    <w:lvl w:ilvl="0" w:tentative="0">
      <w:start w:val="1"/>
      <w:numFmt w:val="decimal"/>
      <w:suff w:val="space"/>
      <w:lvlText w:val="(%1)"/>
      <w:lvlJc w:val="left"/>
    </w:lvl>
  </w:abstractNum>
  <w:abstractNum w:abstractNumId="10">
    <w:nsid w:val="BEF78C6E"/>
    <w:multiLevelType w:val="singleLevel"/>
    <w:tmpl w:val="BEF78C6E"/>
    <w:lvl w:ilvl="0" w:tentative="0">
      <w:start w:val="1"/>
      <w:numFmt w:val="lowerLetter"/>
      <w:suff w:val="space"/>
      <w:lvlText w:val="%1."/>
      <w:lvlJc w:val="left"/>
    </w:lvl>
  </w:abstractNum>
  <w:abstractNum w:abstractNumId="11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559" w:hanging="452"/>
        <w:jc w:val="left"/>
      </w:pPr>
      <w:rPr>
        <w:rFonts w:hint="default" w:ascii="Cambria" w:hAnsi="Cambria" w:eastAsia="Cambria" w:cs="Cambria"/>
        <w:color w:val="auto"/>
        <w:spacing w:val="-1"/>
        <w:w w:val="123"/>
        <w:sz w:val="24"/>
        <w:szCs w:val="24"/>
        <w:lang w:val="id" w:eastAsia="en-US" w:bidi="ar-SA"/>
      </w:rPr>
    </w:lvl>
    <w:lvl w:ilvl="1" w:tentative="0">
      <w:start w:val="0"/>
      <w:numFmt w:val="bullet"/>
      <w:lvlText w:val="•"/>
      <w:lvlJc w:val="left"/>
      <w:pPr>
        <w:ind w:left="1238" w:hanging="452"/>
      </w:pPr>
      <w:rPr>
        <w:rFonts w:hint="default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1916" w:hanging="452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2594" w:hanging="452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3272" w:hanging="452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3950" w:hanging="452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4628" w:hanging="452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5306" w:hanging="452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5984" w:hanging="452"/>
      </w:pPr>
      <w:rPr>
        <w:rFonts w:hint="default"/>
        <w:lang w:val="id" w:eastAsia="en-US" w:bidi="ar-SA"/>
      </w:rPr>
    </w:lvl>
  </w:abstractNum>
  <w:abstractNum w:abstractNumId="12">
    <w:nsid w:val="C2CFB200"/>
    <w:multiLevelType w:val="singleLevel"/>
    <w:tmpl w:val="C2CFB200"/>
    <w:lvl w:ilvl="0" w:tentative="0">
      <w:start w:val="1"/>
      <w:numFmt w:val="lowerLetter"/>
      <w:suff w:val="space"/>
      <w:lvlText w:val="%1."/>
      <w:lvlJc w:val="left"/>
    </w:lvl>
  </w:abstractNum>
  <w:abstractNum w:abstractNumId="13">
    <w:nsid w:val="C9F5EBAE"/>
    <w:multiLevelType w:val="singleLevel"/>
    <w:tmpl w:val="C9F5EBAE"/>
    <w:lvl w:ilvl="0" w:tentative="0">
      <w:start w:val="1"/>
      <w:numFmt w:val="decimal"/>
      <w:suff w:val="space"/>
      <w:lvlText w:val="(%1)"/>
      <w:lvlJc w:val="left"/>
    </w:lvl>
  </w:abstractNum>
  <w:abstractNum w:abstractNumId="14">
    <w:nsid w:val="CE9D887C"/>
    <w:multiLevelType w:val="singleLevel"/>
    <w:tmpl w:val="CE9D887C"/>
    <w:lvl w:ilvl="0" w:tentative="0">
      <w:start w:val="1"/>
      <w:numFmt w:val="decimal"/>
      <w:suff w:val="space"/>
      <w:lvlText w:val="(%1)"/>
      <w:lvlJc w:val="left"/>
    </w:lvl>
  </w:abstractNum>
  <w:abstractNum w:abstractNumId="15">
    <w:nsid w:val="CEE43143"/>
    <w:multiLevelType w:val="singleLevel"/>
    <w:tmpl w:val="CEE43143"/>
    <w:lvl w:ilvl="0" w:tentative="0">
      <w:start w:val="1"/>
      <w:numFmt w:val="lowerLetter"/>
      <w:suff w:val="space"/>
      <w:lvlText w:val="%1."/>
      <w:lvlJc w:val="left"/>
    </w:lvl>
  </w:abstractNum>
  <w:abstractNum w:abstractNumId="16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559" w:hanging="452"/>
        <w:jc w:val="left"/>
      </w:pPr>
      <w:rPr>
        <w:rFonts w:hint="default" w:ascii="Cambria" w:hAnsi="Cambria" w:eastAsia="Cambria" w:cs="Cambria"/>
        <w:spacing w:val="-1"/>
        <w:w w:val="123"/>
        <w:sz w:val="24"/>
        <w:szCs w:val="24"/>
        <w:lang w:val="id" w:eastAsia="en-US" w:bidi="ar-SA"/>
      </w:rPr>
    </w:lvl>
    <w:lvl w:ilvl="1" w:tentative="0">
      <w:start w:val="0"/>
      <w:numFmt w:val="bullet"/>
      <w:lvlText w:val="•"/>
      <w:lvlJc w:val="left"/>
      <w:pPr>
        <w:ind w:left="1246" w:hanging="452"/>
      </w:pPr>
      <w:rPr>
        <w:rFonts w:hint="default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1932" w:hanging="452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2618" w:hanging="452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3304" w:hanging="452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3991" w:hanging="452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4677" w:hanging="452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5363" w:hanging="452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6049" w:hanging="452"/>
      </w:pPr>
      <w:rPr>
        <w:rFonts w:hint="default"/>
        <w:lang w:val="id" w:eastAsia="en-US" w:bidi="ar-SA"/>
      </w:rPr>
    </w:lvl>
  </w:abstractNum>
  <w:abstractNum w:abstractNumId="17">
    <w:nsid w:val="CF1C39C4"/>
    <w:multiLevelType w:val="singleLevel"/>
    <w:tmpl w:val="CF1C39C4"/>
    <w:lvl w:ilvl="0" w:tentative="0">
      <w:start w:val="1"/>
      <w:numFmt w:val="decimal"/>
      <w:suff w:val="space"/>
      <w:lvlText w:val="(%1)"/>
      <w:lvlJc w:val="left"/>
    </w:lvl>
  </w:abstractNum>
  <w:abstractNum w:abstractNumId="18">
    <w:nsid w:val="EC933A14"/>
    <w:multiLevelType w:val="singleLevel"/>
    <w:tmpl w:val="EC933A14"/>
    <w:lvl w:ilvl="0" w:tentative="0">
      <w:start w:val="1"/>
      <w:numFmt w:val="low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9">
    <w:nsid w:val="ED6D8072"/>
    <w:multiLevelType w:val="singleLevel"/>
    <w:tmpl w:val="ED6D8072"/>
    <w:lvl w:ilvl="0" w:tentative="0">
      <w:start w:val="1"/>
      <w:numFmt w:val="low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0">
    <w:nsid w:val="EFB82134"/>
    <w:multiLevelType w:val="singleLevel"/>
    <w:tmpl w:val="EFB82134"/>
    <w:lvl w:ilvl="0" w:tentative="0">
      <w:start w:val="1"/>
      <w:numFmt w:val="lowerLetter"/>
      <w:suff w:val="space"/>
      <w:lvlText w:val="%1."/>
      <w:lvlJc w:val="left"/>
    </w:lvl>
  </w:abstractNum>
  <w:abstractNum w:abstractNumId="21">
    <w:nsid w:val="FF65FC17"/>
    <w:multiLevelType w:val="singleLevel"/>
    <w:tmpl w:val="FF65FC17"/>
    <w:lvl w:ilvl="0" w:tentative="0">
      <w:start w:val="1"/>
      <w:numFmt w:val="decimal"/>
      <w:suff w:val="space"/>
      <w:lvlText w:val="(%1)"/>
      <w:lvlJc w:val="left"/>
    </w:lvl>
  </w:abstractNum>
  <w:abstractNum w:abstractNumId="22">
    <w:nsid w:val="0053208E"/>
    <w:multiLevelType w:val="multilevel"/>
    <w:tmpl w:val="0053208E"/>
    <w:lvl w:ilvl="0" w:tentative="0">
      <w:start w:val="1"/>
      <w:numFmt w:val="lowerLetter"/>
      <w:lvlText w:val="%1."/>
      <w:lvlJc w:val="left"/>
      <w:pPr>
        <w:ind w:left="559" w:hanging="452"/>
        <w:jc w:val="left"/>
      </w:pPr>
      <w:rPr>
        <w:rFonts w:hint="default" w:ascii="Cambria" w:hAnsi="Cambria" w:eastAsia="Cambria" w:cs="Cambria"/>
        <w:w w:val="129"/>
        <w:sz w:val="24"/>
        <w:szCs w:val="24"/>
        <w:lang w:val="id" w:eastAsia="en-US" w:bidi="ar-SA"/>
      </w:rPr>
    </w:lvl>
    <w:lvl w:ilvl="1" w:tentative="0">
      <w:start w:val="0"/>
      <w:numFmt w:val="bullet"/>
      <w:lvlText w:val="•"/>
      <w:lvlJc w:val="left"/>
      <w:pPr>
        <w:ind w:left="1246" w:hanging="452"/>
      </w:pPr>
      <w:rPr>
        <w:rFonts w:hint="default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1932" w:hanging="452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2618" w:hanging="452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3304" w:hanging="452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3991" w:hanging="452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4677" w:hanging="452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5363" w:hanging="452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6049" w:hanging="452"/>
      </w:pPr>
      <w:rPr>
        <w:rFonts w:hint="default"/>
        <w:lang w:val="id" w:eastAsia="en-US" w:bidi="ar-SA"/>
      </w:rPr>
    </w:lvl>
  </w:abstractNum>
  <w:abstractNum w:abstractNumId="23">
    <w:nsid w:val="03AA0093"/>
    <w:multiLevelType w:val="singleLevel"/>
    <w:tmpl w:val="03AA0093"/>
    <w:lvl w:ilvl="0" w:tentative="0">
      <w:start w:val="11"/>
      <w:numFmt w:val="upperLetter"/>
      <w:suff w:val="space"/>
      <w:lvlText w:val="%1."/>
      <w:lvlJc w:val="left"/>
    </w:lvl>
  </w:abstractNum>
  <w:abstractNum w:abstractNumId="24">
    <w:nsid w:val="09FF38E1"/>
    <w:multiLevelType w:val="singleLevel"/>
    <w:tmpl w:val="09FF38E1"/>
    <w:lvl w:ilvl="0" w:tentative="0">
      <w:start w:val="1"/>
      <w:numFmt w:val="lowerLetter"/>
      <w:suff w:val="space"/>
      <w:lvlText w:val="%1."/>
      <w:lvlJc w:val="left"/>
    </w:lvl>
  </w:abstractNum>
  <w:abstractNum w:abstractNumId="25">
    <w:nsid w:val="0B4870CF"/>
    <w:multiLevelType w:val="singleLevel"/>
    <w:tmpl w:val="0B4870CF"/>
    <w:lvl w:ilvl="0" w:tentative="0">
      <w:start w:val="1"/>
      <w:numFmt w:val="decimal"/>
      <w:suff w:val="space"/>
      <w:lvlText w:val="(%1)"/>
      <w:lvlJc w:val="left"/>
    </w:lvl>
  </w:abstractNum>
  <w:abstractNum w:abstractNumId="26">
    <w:nsid w:val="0DF642BC"/>
    <w:multiLevelType w:val="singleLevel"/>
    <w:tmpl w:val="0DF642BC"/>
    <w:lvl w:ilvl="0" w:tentative="0">
      <w:start w:val="1"/>
      <w:numFmt w:val="lowerLetter"/>
      <w:suff w:val="space"/>
      <w:lvlText w:val="%1."/>
      <w:lvlJc w:val="left"/>
    </w:lvl>
  </w:abstractNum>
  <w:abstractNum w:abstractNumId="27">
    <w:nsid w:val="0E640482"/>
    <w:multiLevelType w:val="multilevel"/>
    <w:tmpl w:val="0E640482"/>
    <w:lvl w:ilvl="0" w:tentative="0">
      <w:start w:val="1"/>
      <w:numFmt w:val="lowerLetter"/>
      <w:lvlText w:val="%1."/>
      <w:lvlJc w:val="left"/>
      <w:pPr>
        <w:ind w:left="560" w:hanging="360"/>
        <w:jc w:val="left"/>
      </w:pPr>
      <w:rPr>
        <w:rFonts w:hint="default" w:ascii="Cambria" w:hAnsi="Cambria" w:eastAsia="Cambria" w:cs="Cambria"/>
        <w:w w:val="129"/>
        <w:sz w:val="24"/>
        <w:szCs w:val="24"/>
        <w:lang w:val="id" w:eastAsia="en-US" w:bidi="ar-SA"/>
      </w:rPr>
    </w:lvl>
    <w:lvl w:ilvl="1" w:tentative="0">
      <w:start w:val="0"/>
      <w:numFmt w:val="bullet"/>
      <w:lvlText w:val="•"/>
      <w:lvlJc w:val="left"/>
      <w:pPr>
        <w:ind w:left="1250" w:hanging="360"/>
      </w:pPr>
      <w:rPr>
        <w:rFonts w:hint="default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1940" w:hanging="360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2630" w:hanging="360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3321" w:hanging="360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4011" w:hanging="360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4701" w:hanging="360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5392" w:hanging="360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6082" w:hanging="360"/>
      </w:pPr>
      <w:rPr>
        <w:rFonts w:hint="default"/>
        <w:lang w:val="id" w:eastAsia="en-US" w:bidi="ar-SA"/>
      </w:rPr>
    </w:lvl>
  </w:abstractNum>
  <w:abstractNum w:abstractNumId="28">
    <w:nsid w:val="19929BF8"/>
    <w:multiLevelType w:val="singleLevel"/>
    <w:tmpl w:val="19929BF8"/>
    <w:lvl w:ilvl="0" w:tentative="0">
      <w:start w:val="1"/>
      <w:numFmt w:val="low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9">
    <w:nsid w:val="1C2E36DD"/>
    <w:multiLevelType w:val="singleLevel"/>
    <w:tmpl w:val="1C2E36DD"/>
    <w:lvl w:ilvl="0" w:tentative="0">
      <w:start w:val="1"/>
      <w:numFmt w:val="decimal"/>
      <w:suff w:val="space"/>
      <w:lvlText w:val="(%1)"/>
      <w:lvlJc w:val="left"/>
    </w:lvl>
  </w:abstractNum>
  <w:abstractNum w:abstractNumId="30">
    <w:nsid w:val="25B654F3"/>
    <w:multiLevelType w:val="multilevel"/>
    <w:tmpl w:val="25B654F3"/>
    <w:lvl w:ilvl="0" w:tentative="0">
      <w:start w:val="1"/>
      <w:numFmt w:val="lowerLetter"/>
      <w:lvlText w:val="%1."/>
      <w:lvlJc w:val="left"/>
      <w:pPr>
        <w:ind w:left="660" w:hanging="428"/>
        <w:jc w:val="left"/>
      </w:pPr>
      <w:rPr>
        <w:rFonts w:hint="default" w:ascii="Cambria" w:hAnsi="Cambria" w:eastAsia="Cambria" w:cs="Cambria"/>
        <w:w w:val="129"/>
        <w:sz w:val="24"/>
        <w:szCs w:val="24"/>
        <w:lang w:val="id" w:eastAsia="en-US" w:bidi="ar-SA"/>
      </w:rPr>
    </w:lvl>
    <w:lvl w:ilvl="1" w:tentative="0">
      <w:start w:val="0"/>
      <w:numFmt w:val="bullet"/>
      <w:lvlText w:val="•"/>
      <w:lvlJc w:val="left"/>
      <w:pPr>
        <w:ind w:left="1337" w:hanging="428"/>
      </w:pPr>
      <w:rPr>
        <w:rFonts w:hint="default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015" w:hanging="428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2692" w:hanging="428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3370" w:hanging="428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4048" w:hanging="428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4725" w:hanging="428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5403" w:hanging="428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6080" w:hanging="428"/>
      </w:pPr>
      <w:rPr>
        <w:rFonts w:hint="default"/>
        <w:lang w:val="id" w:eastAsia="en-US" w:bidi="ar-SA"/>
      </w:rPr>
    </w:lvl>
  </w:abstractNum>
  <w:abstractNum w:abstractNumId="31">
    <w:nsid w:val="3BB5C5ED"/>
    <w:multiLevelType w:val="singleLevel"/>
    <w:tmpl w:val="3BB5C5ED"/>
    <w:lvl w:ilvl="0" w:tentative="0">
      <w:start w:val="1"/>
      <w:numFmt w:val="lowerLetter"/>
      <w:suff w:val="space"/>
      <w:lvlText w:val="%1."/>
      <w:lvlJc w:val="left"/>
    </w:lvl>
  </w:abstractNum>
  <w:abstractNum w:abstractNumId="32">
    <w:nsid w:val="3E9A03B7"/>
    <w:multiLevelType w:val="singleLevel"/>
    <w:tmpl w:val="3E9A03B7"/>
    <w:lvl w:ilvl="0" w:tentative="0">
      <w:start w:val="1"/>
      <w:numFmt w:val="lowerLetter"/>
      <w:suff w:val="space"/>
      <w:lvlText w:val="%1."/>
      <w:lvlJc w:val="left"/>
    </w:lvl>
  </w:abstractNum>
  <w:abstractNum w:abstractNumId="33">
    <w:nsid w:val="44D68CA9"/>
    <w:multiLevelType w:val="singleLevel"/>
    <w:tmpl w:val="44D68CA9"/>
    <w:lvl w:ilvl="0" w:tentative="0">
      <w:start w:val="1"/>
      <w:numFmt w:val="low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4">
    <w:nsid w:val="4C1BAE26"/>
    <w:multiLevelType w:val="multilevel"/>
    <w:tmpl w:val="4C1BAE26"/>
    <w:lvl w:ilvl="0" w:tentative="0">
      <w:start w:val="1"/>
      <w:numFmt w:val="lowerLetter"/>
      <w:lvlText w:val="%1."/>
      <w:lvlJc w:val="left"/>
      <w:pPr>
        <w:ind w:left="684" w:hanging="428"/>
        <w:jc w:val="left"/>
      </w:pPr>
      <w:rPr>
        <w:rFonts w:hint="default" w:ascii="Cambria" w:hAnsi="Cambria" w:eastAsia="Cambria" w:cs="Cambria"/>
        <w:w w:val="129"/>
        <w:sz w:val="24"/>
        <w:szCs w:val="24"/>
        <w:lang w:val="id" w:eastAsia="en-US" w:bidi="ar-SA"/>
      </w:rPr>
    </w:lvl>
    <w:lvl w:ilvl="1" w:tentative="0">
      <w:start w:val="0"/>
      <w:numFmt w:val="bullet"/>
      <w:lvlText w:val="•"/>
      <w:lvlJc w:val="left"/>
      <w:pPr>
        <w:ind w:left="1358" w:hanging="428"/>
      </w:pPr>
      <w:rPr>
        <w:rFonts w:hint="default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036" w:hanging="428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2714" w:hanging="428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3393" w:hanging="428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4071" w:hanging="428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4749" w:hanging="428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5428" w:hanging="428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6106" w:hanging="428"/>
      </w:pPr>
      <w:rPr>
        <w:rFonts w:hint="default"/>
        <w:lang w:val="id" w:eastAsia="en-US" w:bidi="ar-SA"/>
      </w:rPr>
    </w:lvl>
  </w:abstractNum>
  <w:abstractNum w:abstractNumId="35">
    <w:nsid w:val="535DE53E"/>
    <w:multiLevelType w:val="singleLevel"/>
    <w:tmpl w:val="535DE53E"/>
    <w:lvl w:ilvl="0" w:tentative="0">
      <w:start w:val="1"/>
      <w:numFmt w:val="low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6">
    <w:nsid w:val="55C40316"/>
    <w:multiLevelType w:val="singleLevel"/>
    <w:tmpl w:val="55C40316"/>
    <w:lvl w:ilvl="0" w:tentative="0">
      <w:start w:val="1"/>
      <w:numFmt w:val="lowerLetter"/>
      <w:suff w:val="space"/>
      <w:lvlText w:val="%1."/>
      <w:lvlJc w:val="left"/>
    </w:lvl>
  </w:abstractNum>
  <w:abstractNum w:abstractNumId="37">
    <w:nsid w:val="56F77450"/>
    <w:multiLevelType w:val="singleLevel"/>
    <w:tmpl w:val="56F77450"/>
    <w:lvl w:ilvl="0" w:tentative="0">
      <w:start w:val="1"/>
      <w:numFmt w:val="low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8">
    <w:nsid w:val="578D8F68"/>
    <w:multiLevelType w:val="singleLevel"/>
    <w:tmpl w:val="578D8F68"/>
    <w:lvl w:ilvl="0" w:tentative="0">
      <w:start w:val="1"/>
      <w:numFmt w:val="lowerLetter"/>
      <w:suff w:val="space"/>
      <w:lvlText w:val="%1."/>
      <w:lvlJc w:val="left"/>
    </w:lvl>
  </w:abstractNum>
  <w:abstractNum w:abstractNumId="39">
    <w:nsid w:val="58CC99C1"/>
    <w:multiLevelType w:val="singleLevel"/>
    <w:tmpl w:val="58CC99C1"/>
    <w:lvl w:ilvl="0" w:tentative="0">
      <w:start w:val="1"/>
      <w:numFmt w:val="decimal"/>
      <w:suff w:val="space"/>
      <w:lvlText w:val="(%1)"/>
      <w:lvlJc w:val="left"/>
    </w:lvl>
  </w:abstractNum>
  <w:abstractNum w:abstractNumId="40">
    <w:nsid w:val="5D88AB56"/>
    <w:multiLevelType w:val="singleLevel"/>
    <w:tmpl w:val="5D88AB56"/>
    <w:lvl w:ilvl="0" w:tentative="0">
      <w:start w:val="1"/>
      <w:numFmt w:val="decimal"/>
      <w:suff w:val="space"/>
      <w:lvlText w:val="(%1)"/>
      <w:lvlJc w:val="left"/>
    </w:lvl>
  </w:abstractNum>
  <w:abstractNum w:abstractNumId="41">
    <w:nsid w:val="60382F6E"/>
    <w:multiLevelType w:val="multilevel"/>
    <w:tmpl w:val="60382F6E"/>
    <w:lvl w:ilvl="0" w:tentative="0">
      <w:start w:val="1"/>
      <w:numFmt w:val="lowerLetter"/>
      <w:lvlText w:val="%1."/>
      <w:lvlJc w:val="left"/>
      <w:pPr>
        <w:ind w:left="560" w:hanging="360"/>
        <w:jc w:val="left"/>
      </w:pPr>
      <w:rPr>
        <w:rFonts w:hint="default" w:ascii="Cambria" w:hAnsi="Cambria" w:eastAsia="Cambria" w:cs="Cambria"/>
        <w:w w:val="129"/>
        <w:sz w:val="24"/>
        <w:szCs w:val="24"/>
        <w:lang w:val="id" w:eastAsia="en-US" w:bidi="ar-SA"/>
      </w:rPr>
    </w:lvl>
    <w:lvl w:ilvl="1" w:tentative="0">
      <w:start w:val="0"/>
      <w:numFmt w:val="bullet"/>
      <w:lvlText w:val="•"/>
      <w:lvlJc w:val="left"/>
      <w:pPr>
        <w:ind w:left="1250" w:hanging="360"/>
      </w:pPr>
      <w:rPr>
        <w:rFonts w:hint="default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1940" w:hanging="360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2630" w:hanging="360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3321" w:hanging="360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4011" w:hanging="360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4701" w:hanging="360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5392" w:hanging="360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6082" w:hanging="360"/>
      </w:pPr>
      <w:rPr>
        <w:rFonts w:hint="default"/>
        <w:lang w:val="id" w:eastAsia="en-US" w:bidi="ar-SA"/>
      </w:rPr>
    </w:lvl>
  </w:abstractNum>
  <w:abstractNum w:abstractNumId="42">
    <w:nsid w:val="62D3B910"/>
    <w:multiLevelType w:val="singleLevel"/>
    <w:tmpl w:val="62D3B910"/>
    <w:lvl w:ilvl="0" w:tentative="0">
      <w:start w:val="1"/>
      <w:numFmt w:val="decimal"/>
      <w:suff w:val="space"/>
      <w:lvlText w:val="(%1)"/>
      <w:lvlJc w:val="left"/>
    </w:lvl>
  </w:abstractNum>
  <w:abstractNum w:abstractNumId="43">
    <w:nsid w:val="6ED85C49"/>
    <w:multiLevelType w:val="singleLevel"/>
    <w:tmpl w:val="6ED85C49"/>
    <w:lvl w:ilvl="0" w:tentative="0">
      <w:start w:val="1"/>
      <w:numFmt w:val="lowerLetter"/>
      <w:suff w:val="space"/>
      <w:lvlText w:val="%1."/>
      <w:lvlJc w:val="left"/>
    </w:lvl>
  </w:abstractNum>
  <w:abstractNum w:abstractNumId="44">
    <w:nsid w:val="7015686C"/>
    <w:multiLevelType w:val="singleLevel"/>
    <w:tmpl w:val="7015686C"/>
    <w:lvl w:ilvl="0" w:tentative="0">
      <w:start w:val="1"/>
      <w:numFmt w:val="lowerLetter"/>
      <w:suff w:val="space"/>
      <w:lvlText w:val="%1."/>
      <w:lvlJc w:val="left"/>
    </w:lvl>
  </w:abstractNum>
  <w:abstractNum w:abstractNumId="45">
    <w:nsid w:val="72183CF9"/>
    <w:multiLevelType w:val="multilevel"/>
    <w:tmpl w:val="72183CF9"/>
    <w:lvl w:ilvl="0" w:tentative="0">
      <w:start w:val="1"/>
      <w:numFmt w:val="lowerLetter"/>
      <w:lvlText w:val="%1."/>
      <w:lvlJc w:val="left"/>
      <w:pPr>
        <w:ind w:left="660" w:hanging="428"/>
        <w:jc w:val="left"/>
      </w:pPr>
      <w:rPr>
        <w:rFonts w:hint="default" w:ascii="Cambria" w:hAnsi="Cambria" w:eastAsia="Cambria" w:cs="Cambria"/>
        <w:w w:val="129"/>
        <w:sz w:val="24"/>
        <w:szCs w:val="24"/>
        <w:lang w:val="id" w:eastAsia="en-US" w:bidi="ar-SA"/>
      </w:rPr>
    </w:lvl>
    <w:lvl w:ilvl="1" w:tentative="0">
      <w:start w:val="0"/>
      <w:numFmt w:val="bullet"/>
      <w:lvlText w:val="•"/>
      <w:lvlJc w:val="left"/>
      <w:pPr>
        <w:ind w:left="1337" w:hanging="428"/>
      </w:pPr>
      <w:rPr>
        <w:rFonts w:hint="default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015" w:hanging="428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2692" w:hanging="428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3370" w:hanging="428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4048" w:hanging="428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4725" w:hanging="428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5403" w:hanging="428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6080" w:hanging="428"/>
      </w:pPr>
      <w:rPr>
        <w:rFonts w:hint="default"/>
        <w:lang w:val="id" w:eastAsia="en-US" w:bidi="ar-SA"/>
      </w:rPr>
    </w:lvl>
  </w:abstractNum>
  <w:abstractNum w:abstractNumId="46">
    <w:nsid w:val="7B8A2ACD"/>
    <w:multiLevelType w:val="singleLevel"/>
    <w:tmpl w:val="7B8A2ACD"/>
    <w:lvl w:ilvl="0" w:tentative="0">
      <w:start w:val="1"/>
      <w:numFmt w:val="lowerLetter"/>
      <w:suff w:val="space"/>
      <w:lvlText w:val="%1."/>
      <w:lvlJc w:val="left"/>
    </w:lvl>
  </w:abstractNum>
  <w:abstractNum w:abstractNumId="47">
    <w:nsid w:val="7C246926"/>
    <w:multiLevelType w:val="multilevel"/>
    <w:tmpl w:val="7C246926"/>
    <w:lvl w:ilvl="0" w:tentative="0">
      <w:start w:val="1"/>
      <w:numFmt w:val="lowerLetter"/>
      <w:lvlText w:val="%1."/>
      <w:lvlJc w:val="left"/>
      <w:pPr>
        <w:ind w:left="556" w:hanging="356"/>
        <w:jc w:val="left"/>
      </w:pPr>
      <w:rPr>
        <w:rFonts w:hint="default" w:ascii="Cambria" w:hAnsi="Cambria" w:eastAsia="Cambria" w:cs="Cambria"/>
        <w:w w:val="129"/>
        <w:sz w:val="24"/>
        <w:szCs w:val="24"/>
        <w:lang w:val="id" w:eastAsia="en-US" w:bidi="ar-SA"/>
      </w:rPr>
    </w:lvl>
    <w:lvl w:ilvl="1" w:tentative="0">
      <w:start w:val="0"/>
      <w:numFmt w:val="bullet"/>
      <w:lvlText w:val="•"/>
      <w:lvlJc w:val="left"/>
      <w:pPr>
        <w:ind w:left="1247" w:hanging="356"/>
      </w:pPr>
      <w:rPr>
        <w:rFonts w:hint="default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1935" w:hanging="356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2623" w:hanging="356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3310" w:hanging="356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3998" w:hanging="356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4686" w:hanging="356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5373" w:hanging="356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6061" w:hanging="356"/>
      </w:pPr>
      <w:rPr>
        <w:rFonts w:hint="default"/>
        <w:lang w:val="id" w:eastAsia="en-US" w:bidi="ar-SA"/>
      </w:rPr>
    </w:lvl>
  </w:abstractNum>
  <w:num w:numId="1">
    <w:abstractNumId w:val="22"/>
  </w:num>
  <w:num w:numId="2">
    <w:abstractNumId w:val="16"/>
  </w:num>
  <w:num w:numId="3">
    <w:abstractNumId w:val="11"/>
  </w:num>
  <w:num w:numId="4">
    <w:abstractNumId w:val="30"/>
  </w:num>
  <w:num w:numId="5">
    <w:abstractNumId w:val="45"/>
  </w:num>
  <w:num w:numId="6">
    <w:abstractNumId w:val="14"/>
  </w:num>
  <w:num w:numId="7">
    <w:abstractNumId w:val="33"/>
  </w:num>
  <w:num w:numId="8">
    <w:abstractNumId w:val="37"/>
  </w:num>
  <w:num w:numId="9">
    <w:abstractNumId w:val="5"/>
  </w:num>
  <w:num w:numId="10">
    <w:abstractNumId w:val="25"/>
  </w:num>
  <w:num w:numId="11">
    <w:abstractNumId w:val="18"/>
  </w:num>
  <w:num w:numId="12">
    <w:abstractNumId w:val="29"/>
  </w:num>
  <w:num w:numId="13">
    <w:abstractNumId w:val="7"/>
  </w:num>
  <w:num w:numId="14">
    <w:abstractNumId w:val="28"/>
  </w:num>
  <w:num w:numId="15">
    <w:abstractNumId w:val="0"/>
  </w:num>
  <w:num w:numId="16">
    <w:abstractNumId w:val="19"/>
  </w:num>
  <w:num w:numId="17">
    <w:abstractNumId w:val="17"/>
  </w:num>
  <w:num w:numId="18">
    <w:abstractNumId w:val="35"/>
  </w:num>
  <w:num w:numId="19">
    <w:abstractNumId w:val="8"/>
  </w:num>
  <w:num w:numId="20">
    <w:abstractNumId w:val="38"/>
  </w:num>
  <w:num w:numId="21">
    <w:abstractNumId w:val="13"/>
  </w:num>
  <w:num w:numId="22">
    <w:abstractNumId w:val="24"/>
  </w:num>
  <w:num w:numId="23">
    <w:abstractNumId w:val="32"/>
  </w:num>
  <w:num w:numId="24">
    <w:abstractNumId w:val="10"/>
  </w:num>
  <w:num w:numId="25">
    <w:abstractNumId w:val="6"/>
  </w:num>
  <w:num w:numId="26">
    <w:abstractNumId w:val="39"/>
  </w:num>
  <w:num w:numId="27">
    <w:abstractNumId w:val="43"/>
  </w:num>
  <w:num w:numId="28">
    <w:abstractNumId w:val="15"/>
  </w:num>
  <w:num w:numId="29">
    <w:abstractNumId w:val="1"/>
  </w:num>
  <w:num w:numId="30">
    <w:abstractNumId w:val="40"/>
  </w:num>
  <w:num w:numId="31">
    <w:abstractNumId w:val="20"/>
  </w:num>
  <w:num w:numId="32">
    <w:abstractNumId w:val="23"/>
  </w:num>
  <w:num w:numId="33">
    <w:abstractNumId w:val="26"/>
  </w:num>
  <w:num w:numId="34">
    <w:abstractNumId w:val="34"/>
  </w:num>
  <w:num w:numId="35">
    <w:abstractNumId w:val="41"/>
  </w:num>
  <w:num w:numId="36">
    <w:abstractNumId w:val="27"/>
  </w:num>
  <w:num w:numId="37">
    <w:abstractNumId w:val="4"/>
  </w:num>
  <w:num w:numId="38">
    <w:abstractNumId w:val="31"/>
  </w:num>
  <w:num w:numId="39">
    <w:abstractNumId w:val="12"/>
  </w:num>
  <w:num w:numId="40">
    <w:abstractNumId w:val="3"/>
  </w:num>
  <w:num w:numId="41">
    <w:abstractNumId w:val="36"/>
  </w:num>
  <w:num w:numId="42">
    <w:abstractNumId w:val="44"/>
  </w:num>
  <w:num w:numId="43">
    <w:abstractNumId w:val="46"/>
  </w:num>
  <w:num w:numId="44">
    <w:abstractNumId w:val="47"/>
  </w:num>
  <w:num w:numId="45">
    <w:abstractNumId w:val="42"/>
  </w:num>
  <w:num w:numId="46">
    <w:abstractNumId w:val="9"/>
  </w:num>
  <w:num w:numId="47">
    <w:abstractNumId w:val="21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doNotExpandShiftReturn/>
    <w:doNotUseIndentAsNumberingTabStop/>
    <w:compatSetting w:name="compatibilityMode" w:uri="http://schemas.microsoft.com/office/word" w:val="14"/>
  </w:compat>
  <w:rsids>
    <w:rsidRoot w:val="00000000"/>
    <w:rsid w:val="03D6453D"/>
    <w:rsid w:val="0B621FE2"/>
    <w:rsid w:val="0D063DFA"/>
    <w:rsid w:val="0EAA33F7"/>
    <w:rsid w:val="0EAC3BD3"/>
    <w:rsid w:val="15C45213"/>
    <w:rsid w:val="1683135A"/>
    <w:rsid w:val="280F2F60"/>
    <w:rsid w:val="2D4A1230"/>
    <w:rsid w:val="2F536857"/>
    <w:rsid w:val="341C563F"/>
    <w:rsid w:val="36A11D3D"/>
    <w:rsid w:val="387928FC"/>
    <w:rsid w:val="3BA129D1"/>
    <w:rsid w:val="4BF90FC6"/>
    <w:rsid w:val="50DA1B53"/>
    <w:rsid w:val="52746E6E"/>
    <w:rsid w:val="536221F5"/>
    <w:rsid w:val="574C52C4"/>
    <w:rsid w:val="61C83562"/>
    <w:rsid w:val="6240298C"/>
    <w:rsid w:val="62BF6229"/>
    <w:rsid w:val="7B6A27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mbria" w:hAnsi="Cambria" w:eastAsia="Cambria" w:cs="Cambria"/>
      <w:sz w:val="22"/>
      <w:szCs w:val="22"/>
      <w:lang w:val="id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Calibri" w:hAnsi="Calibri" w:cs="Cordia New"/>
      <w:sz w:val="20"/>
      <w:szCs w:val="20"/>
      <w:lang w:eastAsia="zh-CN" w:bidi="th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mbria" w:hAnsi="Cambria" w:eastAsia="Cambria" w:cs="Cambria"/>
      <w:sz w:val="24"/>
      <w:szCs w:val="24"/>
      <w:lang w:val="id" w:eastAsia="en-US" w:bidi="ar-SA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2861" w:right="363" w:hanging="452"/>
      <w:jc w:val="both"/>
    </w:pPr>
    <w:rPr>
      <w:rFonts w:ascii="Cambria" w:hAnsi="Cambria" w:eastAsia="Cambria" w:cs="Cambria"/>
      <w:lang w:val="id" w:eastAsia="en-US" w:bidi="ar-SA"/>
    </w:rPr>
  </w:style>
  <w:style w:type="paragraph" w:customStyle="1" w:styleId="8">
    <w:name w:val="Table Paragraph"/>
    <w:basedOn w:val="1"/>
    <w:link w:val="9"/>
    <w:qFormat/>
    <w:uiPriority w:val="1"/>
    <w:pPr>
      <w:ind w:left="1812"/>
    </w:pPr>
    <w:rPr>
      <w:rFonts w:ascii="Cambria" w:hAnsi="Cambria" w:eastAsia="Cambria" w:cs="Cambria"/>
      <w:lang w:val="id" w:eastAsia="en-US" w:bidi="ar-SA"/>
    </w:rPr>
  </w:style>
  <w:style w:type="character" w:customStyle="1" w:styleId="9">
    <w:name w:val="Table Paragraph Char"/>
    <w:link w:val="8"/>
    <w:qFormat/>
    <w:uiPriority w:val="1"/>
    <w:rPr>
      <w:rFonts w:ascii="Cambria" w:hAnsi="Cambria" w:eastAsia="Cambria" w:cs="Cambria"/>
      <w:lang w:val="id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68"/>
    <customShpInfo spid="_x0000_s2069"/>
    <customShpInfo spid="_x0000_s2070"/>
    <customShpInfo spid="_x0000_s1027"/>
    <customShpInfo spid="_x0000_s1028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198</Words>
  <Characters>1352</Characters>
  <TotalTime>70</TotalTime>
  <ScaleCrop>false</ScaleCrop>
  <LinksUpToDate>false</LinksUpToDate>
  <CharactersWithSpaces>1538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2023-03-03T06:57:00Z</dcterms:created>
  <dc:creator>USER</dc:creator>
  <cp:lastModifiedBy>fitri nurjanah</cp:lastModifiedBy>
  <dcterms:modified xsi:type="dcterms:W3CDTF">2026-04-29T08:21:36Z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2023-03-03T00:00:00Z</vt:filetime>
  </property>
  <property fmtid="{D5CDD505-2E9C-101B-9397-08002B2CF9AE}" pid="5" name="KSOProductBuildVer">
    <vt:lpwstr>1033-12.1.0.25862</vt:lpwstr>
  </property>
  <property fmtid="{D5CDD505-2E9C-101B-9397-08002B2CF9AE}" pid="6" name="ICV">
    <vt:lpwstr>AF4DD4A7873141558C00030C8DA9B43A</vt:lpwstr>
  </property>
  <property fmtid="{D5CDD505-2E9C-101B-9397-08002B2CF9AE}" pid="7" name="KSOTemplateDocerSaveRecord">
    <vt:lpwstr>eyJoZGlkIjoiNDUzMGQxNGQxNzViNTZmNzFlOGZhZWM3MzU5MDBjMTUiLCJ1c2VySWQiOiI4ODEzNDQ4NzQyMjkzIn0=</vt:lpwstr>
  </property>
</Properties>
</file>