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05ACE147"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TAHUN</w:t>
      </w:r>
      <w:r w:rsidR="0003512C">
        <w:rPr>
          <w:rFonts w:ascii="Bookman Old Style" w:hAnsi="Bookman Old Style" w:cs="Tahoma"/>
          <w:sz w:val="24"/>
          <w:szCs w:val="24"/>
          <w:lang w:val="sv-SE"/>
        </w:rPr>
        <w:t xml:space="preserve"> 2025</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120EB664"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0900AC" w:rsidRPr="001B5512">
        <w:rPr>
          <w:rFonts w:ascii="Bookman Old Style" w:hAnsi="Bookman Old Style" w:cs="Tahoma"/>
          <w:sz w:val="24"/>
          <w:szCs w:val="24"/>
          <w:lang w:val="es-ES"/>
        </w:rPr>
        <w:t xml:space="preserve"> </w:t>
      </w:r>
      <w:r w:rsidR="0003512C">
        <w:rPr>
          <w:rFonts w:ascii="Bookman Old Style" w:hAnsi="Bookman Old Style" w:cs="Tahoma"/>
          <w:sz w:val="24"/>
          <w:szCs w:val="24"/>
          <w:lang w:val="es-ES"/>
        </w:rPr>
        <w:t>DINAS KOMUNIKASI DAN INFORMATIKA, PERSANDIAN DAN STATISTIK KABUPATEN SUMEDANG</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r w:rsidRPr="0003512C">
              <w:rPr>
                <w:rFonts w:ascii="Bookman Old Style" w:hAnsi="Bookman Old Style" w:cs="Tahoma"/>
                <w:sz w:val="24"/>
                <w:szCs w:val="24"/>
                <w:lang w:val="de-CH"/>
              </w:rPr>
              <w:t xml:space="preserve">merupakan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sidRPr="0003512C">
              <w:rPr>
                <w:rFonts w:ascii="Bookman Old Style" w:hAnsi="Bookman Old Style" w:cs="Tahoma"/>
                <w:sz w:val="24"/>
                <w:szCs w:val="24"/>
                <w:lang w:val="de-CH"/>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3512C">
              <w:rPr>
                <w:rFonts w:ascii="Bookman Old Style" w:hAnsi="Bookman Old Style" w:cs="Bookman Old Style"/>
                <w:color w:val="000000" w:themeColor="text1"/>
                <w:sz w:val="24"/>
                <w:szCs w:val="24"/>
                <w:lang w:val="de-CH"/>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sidRPr="0003512C">
              <w:rPr>
                <w:rFonts w:ascii="Bookman Old Style" w:hAnsi="Bookman Old Style" w:cs="Bookman Old Style"/>
                <w:sz w:val="24"/>
                <w:szCs w:val="24"/>
                <w:lang w:val="de-CH" w:eastAsia="en-US"/>
              </w:rPr>
              <w:t xml:space="preserve">Rencana strategis Perangkat Daerah </w:t>
            </w:r>
            <w:r w:rsidRPr="0003512C">
              <w:rPr>
                <w:rFonts w:ascii="Bookman Old Style" w:hAnsi="Bookman Old Style" w:cs="Bookman Old Style"/>
                <w:color w:val="000000" w:themeColor="text1"/>
                <w:sz w:val="24"/>
                <w:szCs w:val="24"/>
                <w:lang w:val="de-CH"/>
              </w:rPr>
              <w:t xml:space="preserve">ditetapkan dengan peraturan kepala daerah </w:t>
            </w:r>
            <w:r w:rsidRPr="0003512C">
              <w:rPr>
                <w:rFonts w:ascii="Bookman Old Style" w:hAnsi="Bookman Old Style" w:cs="Bookman Old Style"/>
                <w:sz w:val="24"/>
                <w:szCs w:val="24"/>
                <w:lang w:val="de-CH" w:eastAsia="en-US"/>
              </w:rPr>
              <w:t xml:space="preserve">setelah </w:t>
            </w:r>
            <w:r w:rsidRPr="003B2212">
              <w:rPr>
                <w:rFonts w:ascii="Bookman Old Style" w:hAnsi="Bookman Old Style" w:cs="Tahoma"/>
                <w:sz w:val="24"/>
                <w:szCs w:val="24"/>
                <w:lang w:val="id-ID"/>
              </w:rPr>
              <w:t>rencana pembagunan jangka menengah daerah</w:t>
            </w:r>
            <w:r w:rsidRPr="0003512C">
              <w:rPr>
                <w:rFonts w:ascii="Bookman Old Style" w:hAnsi="Bookman Old Style" w:cs="Bookman Old Style"/>
                <w:sz w:val="24"/>
                <w:szCs w:val="24"/>
                <w:lang w:val="de-CH" w:eastAsia="en-US"/>
              </w:rPr>
              <w:t xml:space="preserve"> ditetapkan</w:t>
            </w:r>
            <w:r w:rsidRPr="0003512C">
              <w:rPr>
                <w:rFonts w:ascii="Bookman Old Style" w:hAnsi="Bookman Old Style" w:cs="Bookman Old Style"/>
                <w:color w:val="000000" w:themeColor="text1"/>
                <w:sz w:val="24"/>
                <w:szCs w:val="24"/>
                <w:lang w:val="de-CH"/>
              </w:rPr>
              <w:t>;</w:t>
            </w:r>
          </w:p>
          <w:p w14:paraId="05813C13" w14:textId="6F109531"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r w:rsidR="0000566B" w:rsidRPr="00477F06">
              <w:rPr>
                <w:rFonts w:ascii="Bookman Old Style" w:hAnsi="Bookman Old Style" w:cs="Bookman Old Style"/>
                <w:color w:val="000000" w:themeColor="text1"/>
                <w:sz w:val="24"/>
                <w:szCs w:val="24"/>
              </w:rPr>
              <w:t>berdasarkan pertimbangan seb</w:t>
            </w:r>
            <w:r w:rsidR="0000566B">
              <w:rPr>
                <w:rFonts w:ascii="Bookman Old Style" w:hAnsi="Bookman Old Style" w:cs="Bookman Old Style"/>
                <w:color w:val="000000" w:themeColor="text1"/>
                <w:sz w:val="24"/>
                <w:szCs w:val="24"/>
              </w:rPr>
              <w:t>agaimana dimaksud dalam huruf a dan</w:t>
            </w:r>
            <w:r w:rsidR="0000566B" w:rsidRPr="00477F06">
              <w:rPr>
                <w:rFonts w:ascii="Bookman Old Style" w:hAnsi="Bookman Old Style" w:cs="Bookman Old Style"/>
                <w:color w:val="000000" w:themeColor="text1"/>
                <w:sz w:val="24"/>
                <w:szCs w:val="24"/>
              </w:rPr>
              <w:t xml:space="preserve"> huruf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6B362C"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Mengingat</w:t>
            </w:r>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sidRPr="0003512C">
              <w:rPr>
                <w:rFonts w:ascii="Bookman Old Style" w:hAnsi="Bookman Old Style"/>
                <w:color w:val="000000"/>
                <w:sz w:val="24"/>
                <w:szCs w:val="24"/>
                <w:lang w:val="id-ID"/>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sidRPr="0003512C">
              <w:rPr>
                <w:rFonts w:ascii="Bookman Old Style" w:hAnsi="Bookman Old Style"/>
                <w:sz w:val="24"/>
                <w:szCs w:val="24"/>
                <w:lang w:val="id-ID"/>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sidRPr="0003512C">
              <w:rPr>
                <w:rFonts w:ascii="Bookman Old Style" w:eastAsia="Cambria" w:hAnsi="Bookman Old Style" w:cstheme="minorHAnsi"/>
                <w:sz w:val="24"/>
                <w:szCs w:val="24"/>
                <w:lang w:val="id-ID"/>
              </w:rPr>
              <w:t>, Tambahan Lembaran Daerah Kabupaten Sumedang Nomor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6B362C"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Menetapkan</w:t>
            </w:r>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18BF810A"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03512C">
              <w:rPr>
                <w:rFonts w:ascii="Bookman Old Style" w:hAnsi="Bookman Old Style" w:cs="Tahoma"/>
                <w:sz w:val="24"/>
                <w:szCs w:val="24"/>
                <w:lang w:val="de-CH"/>
              </w:rPr>
              <w:t xml:space="preserve">DINAS KOMUNIKASI DAN INFORMATIKA, PERSANDIAN DAN STATISTIK KABUPATEN SUMEDANG </w:t>
            </w:r>
            <w:r w:rsidR="000506B3" w:rsidRPr="008B1078">
              <w:rPr>
                <w:rFonts w:ascii="Bookman Old Style" w:hAnsi="Bookman Old Style" w:cs="Tahoma"/>
                <w:sz w:val="24"/>
                <w:szCs w:val="24"/>
                <w:lang w:val="de-CH"/>
              </w:rPr>
              <w:t>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03512C" w:rsidRDefault="008B1078" w:rsidP="00F61F6F">
            <w:pPr>
              <w:spacing w:after="0" w:line="240" w:lineRule="auto"/>
              <w:jc w:val="both"/>
              <w:rPr>
                <w:rFonts w:ascii="Bookman Old Style" w:hAnsi="Bookman Old Style" w:cs="Tahoma"/>
                <w:sz w:val="24"/>
                <w:szCs w:val="24"/>
                <w:lang w:val="nb-NO"/>
              </w:rPr>
            </w:pPr>
          </w:p>
        </w:tc>
      </w:tr>
      <w:tr w:rsidR="00970FE8" w:rsidRPr="008B1078" w14:paraId="6CE887CA" w14:textId="77777777" w:rsidTr="001B5512">
        <w:tc>
          <w:tcPr>
            <w:tcW w:w="1843" w:type="dxa"/>
          </w:tcPr>
          <w:p w14:paraId="4F949E29" w14:textId="77777777" w:rsidR="00970FE8" w:rsidRPr="0003512C" w:rsidRDefault="00970FE8" w:rsidP="008210FE">
            <w:pPr>
              <w:spacing w:after="0" w:line="240" w:lineRule="auto"/>
              <w:jc w:val="both"/>
              <w:rPr>
                <w:rFonts w:ascii="Bookman Old Style" w:hAnsi="Bookman Old Style" w:cs="Tahoma"/>
                <w:sz w:val="24"/>
                <w:szCs w:val="24"/>
                <w:lang w:val="nb-NO"/>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6B362C"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03512C" w:rsidRDefault="00970FE8" w:rsidP="00970FE8">
            <w:pPr>
              <w:spacing w:after="0" w:line="240" w:lineRule="auto"/>
              <w:rPr>
                <w:rFonts w:ascii="Bookman Old Style" w:hAnsi="Bookman Old Style" w:cs="Tahoma"/>
                <w:sz w:val="24"/>
                <w:szCs w:val="24"/>
                <w:lang w:val="nb-NO"/>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03512C" w:rsidRDefault="00970FE8" w:rsidP="00970FE8">
            <w:pPr>
              <w:spacing w:after="0" w:line="240" w:lineRule="auto"/>
              <w:jc w:val="both"/>
              <w:rPr>
                <w:rFonts w:ascii="Bookman Old Style" w:hAnsi="Bookman Old Style" w:cs="Tahoma"/>
                <w:sz w:val="24"/>
                <w:szCs w:val="24"/>
                <w:lang w:val="nb-NO"/>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cs="Tahoma"/>
                <w:sz w:val="24"/>
                <w:szCs w:val="24"/>
              </w:rPr>
              <w:t>Bupati adalah Bupati Sumedang.</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sz w:val="24"/>
                <w:szCs w:val="24"/>
              </w:rPr>
              <w:t xml:space="preserve">Perangkat Daerah adalah unsur pembantu Bupati dan </w:t>
            </w:r>
            <w:r>
              <w:rPr>
                <w:rFonts w:ascii="Bookman Old Style" w:hAnsi="Bookman Old Style"/>
                <w:sz w:val="24"/>
                <w:szCs w:val="24"/>
              </w:rPr>
              <w:t>Dewan Perwakilan Rakyat Daerah</w:t>
            </w:r>
            <w:r w:rsidRPr="00592C11">
              <w:rPr>
                <w:rFonts w:ascii="Bookman Old Style" w:hAnsi="Bookman Old Style"/>
                <w:sz w:val="24"/>
                <w:szCs w:val="24"/>
              </w:rPr>
              <w:t xml:space="preserve"> dalam penyelenggaraan urusan pemerintahan yang menjadi kewenangan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8218E9">
              <w:rPr>
                <w:rFonts w:ascii="Bookman Old Style" w:hAnsi="Bookman Old Style" w:cs="Tahoma"/>
                <w:color w:val="000000" w:themeColor="text1"/>
                <w:sz w:val="24"/>
                <w:szCs w:val="24"/>
              </w:rPr>
              <w:t>Rencana Pembangunan Jangka Menengah Daerah Tahun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adalah </w:t>
            </w:r>
            <w:r w:rsidRPr="008218E9">
              <w:rPr>
                <w:rFonts w:ascii="Bookman Old Style" w:hAnsi="Bookman Old Style"/>
                <w:color w:val="000000" w:themeColor="text1"/>
                <w:sz w:val="24"/>
                <w:szCs w:val="24"/>
              </w:rPr>
              <w:t>dokumen perencanaan Pembangunan Daerah untuk periode 5 (lima) tahun yang merupakan penjabaran dari visi, misi dan program kepala daerah dengan berpedoman pada rencana jangka panjang Daerah dan rencana pembangunan jangka menengah nasional terhitung sejak Tahun 2025 sampai dengan Tahun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 xml:space="preserve">Rencana Strategis Perangkat Daerah yang selanjutnya disingkat dengan Renstra Perangkat Daerah adalah </w:t>
            </w:r>
            <w:r w:rsidRPr="005F2AA2">
              <w:rPr>
                <w:rFonts w:ascii="Bookman Old Style" w:hAnsi="Bookman Old Style" w:cs="Tahoma"/>
                <w:sz w:val="24"/>
                <w:szCs w:val="24"/>
                <w:lang w:val="sv-SE"/>
              </w:rPr>
              <w:lastRenderedPageBreak/>
              <w:t>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6B362C"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03512C" w:rsidRDefault="00970FE8" w:rsidP="00970FE8">
            <w:pPr>
              <w:spacing w:after="0" w:line="240" w:lineRule="auto"/>
              <w:jc w:val="both"/>
              <w:rPr>
                <w:rFonts w:ascii="Bookman Old Style" w:hAnsi="Bookman Old Style" w:cs="Tahoma"/>
                <w:sz w:val="24"/>
                <w:szCs w:val="24"/>
                <w:lang w:val="sv-SE"/>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6B362C"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6B362C"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6B362C"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6B362C"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6B362C" w14:paraId="1465147E" w14:textId="77777777" w:rsidTr="001B5512">
        <w:tc>
          <w:tcPr>
            <w:tcW w:w="1843" w:type="dxa"/>
          </w:tcPr>
          <w:p w14:paraId="64FE53CD" w14:textId="77777777" w:rsidR="00F030CE" w:rsidRPr="0003512C" w:rsidRDefault="00F030CE" w:rsidP="00970FE8">
            <w:pPr>
              <w:spacing w:after="0" w:line="240" w:lineRule="auto"/>
              <w:jc w:val="both"/>
              <w:rPr>
                <w:rFonts w:ascii="Bookman Old Style" w:hAnsi="Bookman Old Style" w:cs="Tahoma"/>
                <w:sz w:val="24"/>
                <w:szCs w:val="24"/>
                <w:lang w:val="de-CH"/>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03512C" w:rsidRDefault="00F030CE" w:rsidP="00970FE8">
            <w:pPr>
              <w:spacing w:after="0" w:line="240" w:lineRule="auto"/>
              <w:jc w:val="both"/>
              <w:rPr>
                <w:rFonts w:ascii="Bookman Old Style" w:hAnsi="Bookman Old Style" w:cs="Tahoma"/>
                <w:sz w:val="24"/>
                <w:szCs w:val="24"/>
                <w:lang w:val="de-CH"/>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melakukan pengendalian dan evaluasi terhadap pelaksanaan Renstra Perangkat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melaporkan hasil pengendalian dan evaluasi Renstra Perangkat Daerah</w:t>
            </w:r>
            <w:r w:rsidR="009B5270" w:rsidRPr="009B5270">
              <w:rPr>
                <w:rFonts w:ascii="Bookman Old Style" w:hAnsi="Bookman Old Style" w:cs="BookmanOldStyle"/>
                <w:sz w:val="24"/>
                <w:szCs w:val="24"/>
                <w:lang w:eastAsia="en-US"/>
              </w:rPr>
              <w:t xml:space="preserve"> s</w:t>
            </w:r>
            <w:r w:rsidRPr="009B5270">
              <w:rPr>
                <w:rFonts w:ascii="Bookman Old Style" w:hAnsi="Bookman Old Style" w:cs="BookmanOldStyle"/>
                <w:sz w:val="24"/>
                <w:szCs w:val="24"/>
                <w:lang w:eastAsia="en-US"/>
              </w:rPr>
              <w:t xml:space="preserve">ebagaimana dimaksud pada </w:t>
            </w:r>
            <w:r w:rsidR="009B5270" w:rsidRPr="009B5270">
              <w:rPr>
                <w:rFonts w:ascii="Bookman Old Style" w:hAnsi="Bookman Old Style" w:cs="BookmanOldStyle"/>
                <w:sz w:val="24"/>
                <w:szCs w:val="24"/>
                <w:lang w:eastAsia="en-US"/>
              </w:rPr>
              <w:t>ayat (1) kepada B</w:t>
            </w:r>
            <w:r w:rsidRPr="009B5270">
              <w:rPr>
                <w:rFonts w:ascii="Bookman Old Style" w:hAnsi="Bookman Old Style" w:cs="BookmanOldStyle"/>
                <w:sz w:val="24"/>
                <w:szCs w:val="24"/>
                <w:lang w:eastAsia="en-US"/>
              </w:rPr>
              <w:t>upati</w:t>
            </w:r>
            <w:r w:rsidR="009B5270" w:rsidRPr="009B5270">
              <w:rPr>
                <w:rFonts w:ascii="Bookman Old Style" w:hAnsi="Bookman Old Style" w:cs="BookmanOldStyle"/>
                <w:sz w:val="24"/>
                <w:szCs w:val="24"/>
                <w:lang w:eastAsia="en-US"/>
              </w:rPr>
              <w:t xml:space="preserve"> melalui K</w:t>
            </w:r>
            <w:r w:rsidRPr="009B5270">
              <w:rPr>
                <w:rFonts w:ascii="Bookman Old Style" w:hAnsi="Bookman Old Style" w:cs="BookmanOldStyle"/>
                <w:sz w:val="24"/>
                <w:szCs w:val="24"/>
                <w:lang w:eastAsia="en-US"/>
              </w:rPr>
              <w:t>epala</w:t>
            </w:r>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 xml:space="preserve">Pelaksanaan pengendalian, evaluasi, dan pelaporan sebagaimana dimaksud pada ayat (1) dan ayat (2) berdasarkan ketentuan peraturan perundang-undangan. </w:t>
            </w:r>
          </w:p>
        </w:tc>
      </w:tr>
      <w:tr w:rsidR="00DB56D3" w:rsidRPr="006B362C"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6B362C" w14:paraId="19A74C72" w14:textId="77777777" w:rsidTr="001B5512">
        <w:tc>
          <w:tcPr>
            <w:tcW w:w="1843" w:type="dxa"/>
          </w:tcPr>
          <w:p w14:paraId="291EA8F4" w14:textId="77777777" w:rsidR="00DB56D3" w:rsidRPr="0003512C" w:rsidRDefault="00DB56D3" w:rsidP="00970FE8">
            <w:pPr>
              <w:spacing w:after="0" w:line="240" w:lineRule="auto"/>
              <w:jc w:val="both"/>
              <w:rPr>
                <w:rFonts w:ascii="Bookman Old Style" w:hAnsi="Bookman Old Style" w:cs="Tahoma"/>
                <w:sz w:val="24"/>
                <w:szCs w:val="24"/>
                <w:lang w:val="nb-NO"/>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Pr="0003512C" w:rsidRDefault="00DB56D3" w:rsidP="00DB56D3">
            <w:pPr>
              <w:spacing w:after="0" w:line="240" w:lineRule="auto"/>
              <w:jc w:val="both"/>
              <w:rPr>
                <w:rFonts w:ascii="Bookman Old Style" w:hAnsi="Bookman Old Style" w:cs="Tahoma"/>
                <w:sz w:val="24"/>
                <w:szCs w:val="24"/>
                <w:lang w:val="de-CH"/>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Ditetapkan di Sumedang</w:t>
            </w:r>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Diundangkan di Sumedang</w:t>
            </w:r>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6B362C"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sidRPr="006B362C">
        <w:rPr>
          <w:rFonts w:ascii="Bookman Old Style" w:hAnsi="Bookman Old Style" w:cs="Tahoma"/>
          <w:sz w:val="24"/>
          <w:szCs w:val="24"/>
          <w:lang w:val="sv-SE"/>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D8ABC25" w14:textId="77777777" w:rsidR="002A19A1" w:rsidRDefault="002A19A1"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7F440C08"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2A19A1">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13435E85"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03512C">
        <w:rPr>
          <w:rFonts w:ascii="Bookman Old Style" w:hAnsi="Bookman Old Style" w:cs="Tahoma"/>
          <w:sz w:val="24"/>
          <w:szCs w:val="24"/>
          <w:lang w:val="es-ES"/>
        </w:rPr>
        <w:t xml:space="preserve"> DINAS KOMUNIKASI DAN INFORMATIKA, PERSANDIAN DAN STATISTIK KABUPATEN SUMEDANG</w:t>
      </w:r>
      <w:r w:rsidR="00B932DC" w:rsidRPr="008218E9">
        <w:rPr>
          <w:rFonts w:ascii="Bookman Old Style" w:hAnsi="Bookman Old Style" w:cs="Tahoma"/>
          <w:sz w:val="24"/>
          <w:szCs w:val="24"/>
          <w:lang w:val="es-ES"/>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025E4614" w:rsid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03512C">
        <w:rPr>
          <w:rFonts w:ascii="Bookman Old Style" w:hAnsi="Bookman Old Style" w:cs="Tahoma"/>
          <w:sz w:val="24"/>
          <w:szCs w:val="24"/>
          <w:lang w:val="es-ES"/>
        </w:rPr>
        <w:t xml:space="preserve">DINAS KOMUNIKASI DAN INFORMATIKA, PERSANDIAN DAN STATISTIK KABUPATEN SUMEDANG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w:t>
      </w:r>
      <w:r w:rsidR="0003512C">
        <w:rPr>
          <w:rFonts w:ascii="Bookman Old Style" w:hAnsi="Bookman Old Style" w:cs="Tahoma"/>
          <w:sz w:val="24"/>
          <w:szCs w:val="24"/>
          <w:lang w:val="id-ID"/>
        </w:rPr>
        <w:t>–</w:t>
      </w:r>
      <w:r w:rsidRPr="008218E9">
        <w:rPr>
          <w:rFonts w:ascii="Bookman Old Style" w:hAnsi="Bookman Old Style" w:cs="Tahoma"/>
          <w:sz w:val="24"/>
          <w:szCs w:val="24"/>
          <w:lang w:val="id-ID"/>
        </w:rPr>
        <w:t xml:space="preserve"> 2029</w:t>
      </w:r>
    </w:p>
    <w:p w14:paraId="1DABCED8" w14:textId="77777777" w:rsidR="0003512C" w:rsidRPr="008218E9" w:rsidRDefault="0003512C" w:rsidP="008218E9">
      <w:pPr>
        <w:spacing w:after="0" w:line="240" w:lineRule="auto"/>
        <w:jc w:val="center"/>
        <w:outlineLvl w:val="0"/>
        <w:rPr>
          <w:rFonts w:ascii="Bookman Old Style" w:hAnsi="Bookman Old Style" w:cs="Tahoma"/>
          <w:sz w:val="24"/>
          <w:szCs w:val="24"/>
          <w:lang w:val="id-ID"/>
        </w:rPr>
      </w:pPr>
    </w:p>
    <w:tbl>
      <w:tblPr>
        <w:tblW w:w="9640" w:type="dxa"/>
        <w:tblInd w:w="-142" w:type="dxa"/>
        <w:tblLayout w:type="fixed"/>
        <w:tblLook w:val="04A0" w:firstRow="1" w:lastRow="0" w:firstColumn="1" w:lastColumn="0" w:noHBand="0" w:noVBand="1"/>
      </w:tblPr>
      <w:tblGrid>
        <w:gridCol w:w="9640"/>
      </w:tblGrid>
      <w:tr w:rsidR="004B5E37" w:rsidRPr="008B1078" w14:paraId="3A7FDF54" w14:textId="77777777" w:rsidTr="004B5E37">
        <w:tc>
          <w:tcPr>
            <w:tcW w:w="9640" w:type="dxa"/>
          </w:tcPr>
          <w:p w14:paraId="26AC99C3" w14:textId="77777777" w:rsidR="004B5E37" w:rsidRPr="008B1078" w:rsidRDefault="004B5E37" w:rsidP="000C64FB">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46939ADE" w14:textId="77777777" w:rsidR="004B5E37" w:rsidRDefault="004B5E37" w:rsidP="000C64FB">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27A90600" w14:textId="77777777" w:rsidR="004B5E37" w:rsidRDefault="004B5E37" w:rsidP="000C64FB">
            <w:pPr>
              <w:spacing w:after="0" w:line="240" w:lineRule="auto"/>
              <w:jc w:val="center"/>
              <w:rPr>
                <w:rFonts w:ascii="Bookman Old Style" w:hAnsi="Bookman Old Style" w:cs="Tahoma"/>
                <w:sz w:val="24"/>
                <w:szCs w:val="24"/>
              </w:rPr>
            </w:pPr>
          </w:p>
          <w:p w14:paraId="1A57EF31" w14:textId="77777777" w:rsidR="004B5E37" w:rsidRPr="008B1078" w:rsidRDefault="004B5E37" w:rsidP="000C64FB">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4B5E37" w:rsidRPr="006B362C" w14:paraId="6D274816" w14:textId="77777777" w:rsidTr="004B5E37">
        <w:tc>
          <w:tcPr>
            <w:tcW w:w="9640" w:type="dxa"/>
          </w:tcPr>
          <w:p w14:paraId="56A759A7" w14:textId="77777777" w:rsidR="004B5E37" w:rsidRPr="0003512C" w:rsidRDefault="004B5E37" w:rsidP="000C64FB">
            <w:pPr>
              <w:spacing w:after="0" w:line="240" w:lineRule="auto"/>
              <w:rPr>
                <w:rFonts w:ascii="Bookman Old Style" w:hAnsi="Bookman Old Style" w:cs="Tahoma"/>
                <w:sz w:val="24"/>
                <w:szCs w:val="24"/>
                <w:lang w:val="nb-NO"/>
              </w:rPr>
            </w:pPr>
            <w:r w:rsidRPr="00DB2E93">
              <w:rPr>
                <w:rFonts w:ascii="Bookman Old Style" w:hAnsi="Bookman Old Style" w:cs="Tahoma"/>
                <w:sz w:val="24"/>
                <w:szCs w:val="24"/>
                <w:lang w:val="sv-SE"/>
              </w:rPr>
              <w:t>Dalam Peraturan Bupati ini yang dimaksud dengan:</w:t>
            </w:r>
          </w:p>
        </w:tc>
      </w:tr>
      <w:tr w:rsidR="004B5E37" w:rsidRPr="00DB2E93" w14:paraId="6560C107" w14:textId="77777777" w:rsidTr="004B5E37">
        <w:tc>
          <w:tcPr>
            <w:tcW w:w="9640" w:type="dxa"/>
          </w:tcPr>
          <w:p w14:paraId="17056DD4" w14:textId="77777777" w:rsidR="004B5E37" w:rsidRPr="00EB2C4A" w:rsidRDefault="004B5E37" w:rsidP="006B362C">
            <w:pPr>
              <w:pStyle w:val="ListParagraph"/>
              <w:numPr>
                <w:ilvl w:val="0"/>
                <w:numId w:val="12"/>
              </w:numPr>
              <w:spacing w:after="0" w:line="240" w:lineRule="auto"/>
              <w:ind w:left="456"/>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46531EFA" w14:textId="77777777" w:rsidR="004B5E37" w:rsidRPr="00EB2C4A" w:rsidRDefault="004B5E37" w:rsidP="004B5E37">
            <w:pPr>
              <w:pStyle w:val="ListParagraph"/>
              <w:numPr>
                <w:ilvl w:val="0"/>
                <w:numId w:val="12"/>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7DD8492A" w14:textId="77777777" w:rsidR="004B5E37" w:rsidRPr="00592C11" w:rsidRDefault="004B5E37" w:rsidP="004B5E37">
            <w:pPr>
              <w:pStyle w:val="ListParagraph"/>
              <w:numPr>
                <w:ilvl w:val="0"/>
                <w:numId w:val="12"/>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cs="Tahoma"/>
                <w:sz w:val="24"/>
                <w:szCs w:val="24"/>
              </w:rPr>
              <w:t>Bupati adalah Bupati Sumedang.</w:t>
            </w:r>
          </w:p>
          <w:p w14:paraId="6D7BC31F" w14:textId="77777777" w:rsidR="004B5E37" w:rsidRDefault="004B5E37" w:rsidP="004B5E37">
            <w:pPr>
              <w:pStyle w:val="ListParagraph"/>
              <w:numPr>
                <w:ilvl w:val="0"/>
                <w:numId w:val="12"/>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sz w:val="24"/>
                <w:szCs w:val="24"/>
              </w:rPr>
              <w:t xml:space="preserve">Perangkat Daerah adalah unsur pembantu Bupati dan </w:t>
            </w:r>
            <w:r>
              <w:rPr>
                <w:rFonts w:ascii="Bookman Old Style" w:hAnsi="Bookman Old Style"/>
                <w:sz w:val="24"/>
                <w:szCs w:val="24"/>
              </w:rPr>
              <w:t>Dewan Perwakilan Rakyat Daerah</w:t>
            </w:r>
            <w:r w:rsidRPr="00592C11">
              <w:rPr>
                <w:rFonts w:ascii="Bookman Old Style" w:hAnsi="Bookman Old Style"/>
                <w:sz w:val="24"/>
                <w:szCs w:val="24"/>
              </w:rPr>
              <w:t xml:space="preserve"> dalam penyelenggaraan urusan pemerintahan yang menjadi kewenangan Daerah</w:t>
            </w:r>
            <w:r w:rsidRPr="00592C11">
              <w:rPr>
                <w:rFonts w:ascii="Bookman Old Style" w:hAnsi="Bookman Old Style" w:cs="Tahoma"/>
                <w:sz w:val="24"/>
                <w:szCs w:val="24"/>
              </w:rPr>
              <w:t>.</w:t>
            </w:r>
          </w:p>
          <w:p w14:paraId="3FF967A2" w14:textId="77777777" w:rsidR="004B5E37" w:rsidRPr="008218E9" w:rsidRDefault="004B5E37" w:rsidP="004B5E37">
            <w:pPr>
              <w:pStyle w:val="ListParagraph"/>
              <w:numPr>
                <w:ilvl w:val="0"/>
                <w:numId w:val="12"/>
              </w:numPr>
              <w:spacing w:after="0" w:line="240" w:lineRule="auto"/>
              <w:ind w:left="465" w:hanging="425"/>
              <w:contextualSpacing w:val="0"/>
              <w:jc w:val="both"/>
              <w:rPr>
                <w:rFonts w:ascii="Bookman Old Style" w:hAnsi="Bookman Old Style" w:cs="Tahoma"/>
                <w:sz w:val="24"/>
                <w:szCs w:val="24"/>
              </w:rPr>
            </w:pPr>
            <w:r w:rsidRPr="008218E9">
              <w:rPr>
                <w:rFonts w:ascii="Bookman Old Style" w:hAnsi="Bookman Old Style" w:cs="Tahoma"/>
                <w:color w:val="000000" w:themeColor="text1"/>
                <w:sz w:val="24"/>
                <w:szCs w:val="24"/>
              </w:rPr>
              <w:t>Rencana Pembangunan Jangka Menengah Daerah Tahun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adalah </w:t>
            </w:r>
            <w:r w:rsidRPr="008218E9">
              <w:rPr>
                <w:rFonts w:ascii="Bookman Old Style" w:hAnsi="Bookman Old Style"/>
                <w:color w:val="000000" w:themeColor="text1"/>
                <w:sz w:val="24"/>
                <w:szCs w:val="24"/>
              </w:rPr>
              <w:t>dokumen perencanaan Pembangunan Daerah untuk periode 5 (lima) tahun yang merupakan penjabaran dari visi, misi dan program kepala daerah dengan berpedoman pada rencana jangka panjang Daerah dan rencana pembangunan jangka menengah nasional terhitung sejak Tahun 2025 sampai dengan Tahun 2029.</w:t>
            </w:r>
          </w:p>
          <w:p w14:paraId="5E0996EE" w14:textId="77777777" w:rsidR="004B5E37" w:rsidRDefault="004B5E37" w:rsidP="004B5E37">
            <w:pPr>
              <w:pStyle w:val="ListParagraph"/>
              <w:numPr>
                <w:ilvl w:val="0"/>
                <w:numId w:val="12"/>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30F00393" w14:textId="77777777" w:rsidR="004B5E37" w:rsidRDefault="004B5E37" w:rsidP="004B5E37">
            <w:pPr>
              <w:pStyle w:val="ListParagraph"/>
              <w:numPr>
                <w:ilvl w:val="0"/>
                <w:numId w:val="12"/>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adalah dokumen perencanaan Daerah untuk periode 1 (satu) tahun.</w:t>
            </w:r>
          </w:p>
          <w:p w14:paraId="02C5F373" w14:textId="77777777" w:rsidR="004B5E37" w:rsidRDefault="004B5E37" w:rsidP="004B5E37">
            <w:pPr>
              <w:pStyle w:val="ListParagraph"/>
              <w:numPr>
                <w:ilvl w:val="0"/>
                <w:numId w:val="12"/>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7F193C78" w14:textId="77777777" w:rsidR="004B5E37" w:rsidRPr="008A6862" w:rsidRDefault="004B5E37" w:rsidP="004B5E37">
            <w:pPr>
              <w:pStyle w:val="ListParagraph"/>
              <w:numPr>
                <w:ilvl w:val="0"/>
                <w:numId w:val="12"/>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0631C28F" w14:textId="77777777" w:rsidR="004B5E37" w:rsidRDefault="004B5E37" w:rsidP="004B5E37">
            <w:pPr>
              <w:pStyle w:val="ListParagraph"/>
              <w:numPr>
                <w:ilvl w:val="0"/>
                <w:numId w:val="12"/>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3E018ED6" w14:textId="77777777" w:rsidR="004B5E37" w:rsidRDefault="004B5E37" w:rsidP="004B5E37">
            <w:pPr>
              <w:pStyle w:val="ListParagraph"/>
              <w:numPr>
                <w:ilvl w:val="0"/>
                <w:numId w:val="12"/>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 xml:space="preserve">rencana tindakan yang komprehensif berisikan langkah/upaya yang akan dilakukan diantaranya berupa optimalisasi sumber daya, tahapan, fokus, dan penentuan program/kegiatan/sub </w:t>
            </w:r>
            <w:r>
              <w:rPr>
                <w:rFonts w:ascii="Bookman Old Style" w:hAnsi="Bookman Old Style" w:cs="Tahoma"/>
                <w:sz w:val="24"/>
                <w:szCs w:val="24"/>
                <w:lang w:val="sv-SE"/>
              </w:rPr>
              <w:lastRenderedPageBreak/>
              <w:t>kegiatan dalam menghadapi lingkungan dinamis untuk mencapai tujuan/sasaran Renstra Perangkat Daerah</w:t>
            </w:r>
            <w:r w:rsidRPr="00BB10BF">
              <w:rPr>
                <w:rFonts w:ascii="Bookman Old Style" w:hAnsi="Bookman Old Style" w:cs="Tahoma"/>
                <w:sz w:val="24"/>
                <w:szCs w:val="24"/>
                <w:lang w:val="sv-SE"/>
              </w:rPr>
              <w:t>.</w:t>
            </w:r>
          </w:p>
          <w:p w14:paraId="5CD18BFF" w14:textId="77777777" w:rsidR="004B5E37" w:rsidRPr="00BF2B8F" w:rsidRDefault="004B5E37" w:rsidP="004B5E37">
            <w:pPr>
              <w:pStyle w:val="ListParagraph"/>
              <w:numPr>
                <w:ilvl w:val="0"/>
                <w:numId w:val="12"/>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6DF490D2" w14:textId="77777777" w:rsidR="004B5E37" w:rsidRDefault="004B5E37" w:rsidP="004B5E37">
            <w:pPr>
              <w:pStyle w:val="ListParagraph"/>
              <w:numPr>
                <w:ilvl w:val="0"/>
                <w:numId w:val="12"/>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5A64CAAA" w14:textId="77777777" w:rsidR="004B5E37" w:rsidRDefault="004B5E37" w:rsidP="004B5E37">
            <w:pPr>
              <w:pStyle w:val="ListParagraph"/>
              <w:numPr>
                <w:ilvl w:val="0"/>
                <w:numId w:val="12"/>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67BFB7B1" w14:textId="77777777" w:rsidR="004B5E37" w:rsidRDefault="004B5E37" w:rsidP="004B5E37">
            <w:pPr>
              <w:pStyle w:val="ListParagraph"/>
              <w:numPr>
                <w:ilvl w:val="0"/>
                <w:numId w:val="12"/>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40F6FCA2" w14:textId="77777777" w:rsidR="004B5E37" w:rsidRDefault="004B5E37" w:rsidP="004B5E37">
            <w:pPr>
              <w:pStyle w:val="ListParagraph"/>
              <w:numPr>
                <w:ilvl w:val="0"/>
                <w:numId w:val="12"/>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5E46ABF1" w14:textId="77777777" w:rsidR="004B5E37" w:rsidRDefault="004B5E37" w:rsidP="004B5E37">
            <w:pPr>
              <w:pStyle w:val="ListParagraph"/>
              <w:numPr>
                <w:ilvl w:val="0"/>
                <w:numId w:val="12"/>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583F1544" w14:textId="77777777" w:rsidR="004B5E37" w:rsidRPr="00866916" w:rsidRDefault="004B5E37" w:rsidP="000C64FB">
            <w:pPr>
              <w:spacing w:after="0" w:line="240" w:lineRule="auto"/>
              <w:jc w:val="both"/>
              <w:rPr>
                <w:rFonts w:ascii="Bookman Old Style" w:eastAsia="Bookman Old Style" w:hAnsi="Bookman Old Style" w:cs="Bookman Old Style"/>
                <w:sz w:val="4"/>
                <w:szCs w:val="4"/>
                <w:lang w:val="sv-SE"/>
              </w:rPr>
            </w:pPr>
          </w:p>
          <w:p w14:paraId="071FADF2" w14:textId="77777777" w:rsidR="004B5E37" w:rsidRPr="00DB2E93" w:rsidRDefault="004B5E37" w:rsidP="000C64FB">
            <w:pPr>
              <w:spacing w:after="0" w:line="240" w:lineRule="auto"/>
              <w:rPr>
                <w:rFonts w:ascii="Bookman Old Style" w:hAnsi="Bookman Old Style" w:cs="Tahoma"/>
                <w:sz w:val="24"/>
                <w:szCs w:val="24"/>
                <w:lang w:val="sv-SE"/>
              </w:rPr>
            </w:pPr>
          </w:p>
        </w:tc>
      </w:tr>
      <w:tr w:rsidR="004B5E37" w:rsidRPr="00970FE8" w14:paraId="44A8D192" w14:textId="77777777" w:rsidTr="004B5E37">
        <w:tc>
          <w:tcPr>
            <w:tcW w:w="9640" w:type="dxa"/>
          </w:tcPr>
          <w:p w14:paraId="5AABC2AC" w14:textId="77777777" w:rsidR="004B5E37" w:rsidRPr="004B5E37" w:rsidRDefault="004B5E37" w:rsidP="004B5E37">
            <w:pPr>
              <w:pStyle w:val="ListParagraph"/>
              <w:spacing w:after="0" w:line="240" w:lineRule="auto"/>
              <w:ind w:hanging="360"/>
              <w:contextualSpacing w:val="0"/>
              <w:jc w:val="center"/>
              <w:rPr>
                <w:rFonts w:ascii="Bookman Old Style" w:hAnsi="Bookman Old Style" w:cs="Tahoma"/>
                <w:sz w:val="24"/>
                <w:szCs w:val="24"/>
                <w:lang w:val="sv-SE"/>
              </w:rPr>
            </w:pPr>
            <w:r w:rsidRPr="004B5E37">
              <w:rPr>
                <w:rFonts w:ascii="Bookman Old Style" w:hAnsi="Bookman Old Style" w:cs="Tahoma"/>
                <w:sz w:val="24"/>
                <w:szCs w:val="24"/>
                <w:lang w:val="sv-SE"/>
              </w:rPr>
              <w:lastRenderedPageBreak/>
              <w:t>BAB II</w:t>
            </w:r>
          </w:p>
          <w:p w14:paraId="0A583560" w14:textId="77777777" w:rsidR="004B5E37" w:rsidRPr="004B5E37" w:rsidRDefault="004B5E37" w:rsidP="004B5E37">
            <w:pPr>
              <w:pStyle w:val="ListParagraph"/>
              <w:spacing w:after="0" w:line="240" w:lineRule="auto"/>
              <w:ind w:hanging="360"/>
              <w:contextualSpacing w:val="0"/>
              <w:jc w:val="center"/>
              <w:rPr>
                <w:rFonts w:ascii="Bookman Old Style" w:hAnsi="Bookman Old Style" w:cs="Tahoma"/>
                <w:sz w:val="24"/>
                <w:szCs w:val="24"/>
                <w:lang w:val="sv-SE"/>
              </w:rPr>
            </w:pPr>
            <w:r w:rsidRPr="004B5E37">
              <w:rPr>
                <w:rFonts w:ascii="Bookman Old Style" w:hAnsi="Bookman Old Style" w:cs="Tahoma"/>
                <w:sz w:val="24"/>
                <w:szCs w:val="24"/>
                <w:lang w:val="sv-SE"/>
              </w:rPr>
              <w:t>KEDUDUKAN</w:t>
            </w:r>
          </w:p>
          <w:p w14:paraId="75046522" w14:textId="77777777" w:rsidR="004B5E37" w:rsidRPr="00970FE8" w:rsidRDefault="004B5E37" w:rsidP="004B5E37">
            <w:pPr>
              <w:pStyle w:val="ListParagraph"/>
              <w:ind w:hanging="360"/>
              <w:rPr>
                <w:rFonts w:ascii="Bookman Old Style" w:hAnsi="Bookman Old Style" w:cs="Tahoma"/>
                <w:sz w:val="24"/>
                <w:szCs w:val="24"/>
                <w:lang w:val="sv-SE"/>
              </w:rPr>
            </w:pPr>
          </w:p>
        </w:tc>
      </w:tr>
      <w:tr w:rsidR="004B5E37" w:rsidRPr="006B362C" w14:paraId="6550ED73" w14:textId="77777777" w:rsidTr="004B5E37">
        <w:tc>
          <w:tcPr>
            <w:tcW w:w="9640" w:type="dxa"/>
          </w:tcPr>
          <w:p w14:paraId="1B7CB093" w14:textId="77777777" w:rsidR="004B5E37" w:rsidRPr="004B5E37" w:rsidRDefault="004B5E37" w:rsidP="004B5E37">
            <w:pPr>
              <w:pStyle w:val="ListParagraph"/>
              <w:spacing w:after="0" w:line="240" w:lineRule="auto"/>
              <w:ind w:hanging="360"/>
              <w:contextualSpacing w:val="0"/>
              <w:jc w:val="center"/>
              <w:rPr>
                <w:rFonts w:ascii="Bookman Old Style" w:hAnsi="Bookman Old Style" w:cs="Tahoma"/>
                <w:sz w:val="24"/>
                <w:szCs w:val="24"/>
                <w:lang w:val="sv-SE"/>
              </w:rPr>
            </w:pPr>
            <w:r w:rsidRPr="004B5E37">
              <w:rPr>
                <w:rFonts w:ascii="Bookman Old Style" w:hAnsi="Bookman Old Style" w:cs="Tahoma"/>
                <w:sz w:val="24"/>
                <w:szCs w:val="24"/>
                <w:lang w:val="sv-SE"/>
              </w:rPr>
              <w:t>Pasal 2</w:t>
            </w:r>
          </w:p>
          <w:p w14:paraId="198EA569" w14:textId="3FFB0686" w:rsidR="004B5E37" w:rsidRPr="004B5E37" w:rsidRDefault="004B5E37" w:rsidP="004B5E37">
            <w:pPr>
              <w:pStyle w:val="ListParagraph"/>
              <w:numPr>
                <w:ilvl w:val="0"/>
                <w:numId w:val="13"/>
              </w:numPr>
              <w:spacing w:after="0" w:line="240" w:lineRule="auto"/>
              <w:ind w:left="456"/>
              <w:jc w:val="both"/>
              <w:rPr>
                <w:rFonts w:ascii="Bookman Old Style" w:hAnsi="Bookman Old Style" w:cs="Tahoma"/>
                <w:sz w:val="24"/>
                <w:szCs w:val="24"/>
                <w:lang w:val="sv-SE"/>
              </w:rPr>
            </w:pPr>
            <w:r w:rsidRPr="004B5E37">
              <w:rPr>
                <w:rFonts w:ascii="Bookman Old Style" w:hAnsi="Bookman Old Style" w:cs="Tahoma"/>
                <w:sz w:val="24"/>
                <w:szCs w:val="24"/>
                <w:lang w:val="sv-SE"/>
              </w:rPr>
              <w:t>Renstra Perangkat Daerah Tahun 2025-2029 merupakan penjabaran dari Rencana Pembangunan Jangka Menengah Daerah Tahun 2025-2029.</w:t>
            </w:r>
          </w:p>
          <w:p w14:paraId="106C74DB" w14:textId="77777777" w:rsidR="004B5E37" w:rsidRPr="00991D9A" w:rsidRDefault="004B5E37" w:rsidP="004B5E37">
            <w:pPr>
              <w:pStyle w:val="ListParagraph"/>
              <w:spacing w:after="0" w:line="240" w:lineRule="auto"/>
              <w:ind w:hanging="360"/>
              <w:contextualSpacing w:val="0"/>
              <w:jc w:val="both"/>
              <w:rPr>
                <w:rFonts w:ascii="Bookman Old Style" w:hAnsi="Bookman Old Style" w:cs="Tahoma"/>
                <w:sz w:val="24"/>
                <w:szCs w:val="24"/>
                <w:lang w:val="sv-SE"/>
              </w:rPr>
            </w:pPr>
          </w:p>
          <w:p w14:paraId="2BCBA284" w14:textId="16D40487" w:rsidR="004B5E37" w:rsidRPr="004B5E37" w:rsidRDefault="004B5E37" w:rsidP="004B5E37">
            <w:pPr>
              <w:pStyle w:val="ListParagraph"/>
              <w:numPr>
                <w:ilvl w:val="0"/>
                <w:numId w:val="13"/>
              </w:numPr>
              <w:spacing w:after="0" w:line="240" w:lineRule="auto"/>
              <w:ind w:left="456"/>
              <w:jc w:val="both"/>
              <w:rPr>
                <w:rFonts w:ascii="Bookman Old Style" w:hAnsi="Bookman Old Style" w:cs="Tahoma"/>
                <w:sz w:val="24"/>
                <w:szCs w:val="24"/>
                <w:lang w:val="sv-SE"/>
              </w:rPr>
            </w:pPr>
            <w:r w:rsidRPr="004B5E37">
              <w:rPr>
                <w:rFonts w:ascii="Bookman Old Style" w:hAnsi="Bookman Old Style" w:cs="Tahoma"/>
                <w:sz w:val="24"/>
                <w:szCs w:val="24"/>
                <w:lang w:val="sv-SE"/>
              </w:rPr>
              <w:t>Renstra Perangkat Daerah sebagaimana dimaksud pada ayat (1) menjadi pedoman dalam penyusunan Rencana Kerja Perangkat Daerah dan digunakan sebagai bahan penyusunan Rencana Kerja Pemerintah Daerah.</w:t>
            </w:r>
          </w:p>
          <w:p w14:paraId="3E267B31" w14:textId="77777777" w:rsidR="004B5E37" w:rsidRPr="00FA683B" w:rsidRDefault="004B5E37" w:rsidP="004B5E37">
            <w:pPr>
              <w:pStyle w:val="ListParagraph"/>
              <w:ind w:hanging="360"/>
              <w:rPr>
                <w:rFonts w:ascii="Bookman Old Style" w:hAnsi="Bookman Old Style" w:cs="Tahoma"/>
                <w:sz w:val="24"/>
                <w:szCs w:val="24"/>
                <w:lang w:val="sv-SE"/>
              </w:rPr>
            </w:pPr>
          </w:p>
        </w:tc>
      </w:tr>
      <w:tr w:rsidR="004B5E37" w:rsidRPr="00F030CE" w14:paraId="7C407EE8" w14:textId="77777777" w:rsidTr="004B5E37">
        <w:tc>
          <w:tcPr>
            <w:tcW w:w="9640" w:type="dxa"/>
          </w:tcPr>
          <w:p w14:paraId="424E23C4" w14:textId="77777777" w:rsidR="004B5E37" w:rsidRPr="004B5E37" w:rsidRDefault="004B5E37" w:rsidP="004B5E37">
            <w:pPr>
              <w:pStyle w:val="ListParagraph"/>
              <w:ind w:hanging="360"/>
              <w:jc w:val="center"/>
              <w:rPr>
                <w:rFonts w:ascii="Bookman Old Style" w:hAnsi="Bookman Old Style" w:cs="Tahoma"/>
                <w:sz w:val="24"/>
                <w:szCs w:val="24"/>
                <w:lang w:val="sv-SE"/>
              </w:rPr>
            </w:pPr>
            <w:r w:rsidRPr="004B5E37">
              <w:rPr>
                <w:rFonts w:ascii="Bookman Old Style" w:hAnsi="Bookman Old Style" w:cs="Tahoma"/>
                <w:sz w:val="24"/>
                <w:szCs w:val="24"/>
                <w:lang w:val="sv-SE"/>
              </w:rPr>
              <w:t>BAB III</w:t>
            </w:r>
          </w:p>
          <w:p w14:paraId="4ABEE268" w14:textId="77777777" w:rsidR="004B5E37" w:rsidRPr="004B5E37" w:rsidRDefault="004B5E37" w:rsidP="004B5E37">
            <w:pPr>
              <w:pStyle w:val="ListParagraph"/>
              <w:ind w:hanging="360"/>
              <w:jc w:val="center"/>
              <w:rPr>
                <w:rFonts w:ascii="Bookman Old Style" w:hAnsi="Bookman Old Style" w:cs="Tahoma"/>
                <w:sz w:val="24"/>
                <w:szCs w:val="24"/>
                <w:lang w:val="sv-SE"/>
              </w:rPr>
            </w:pPr>
            <w:r w:rsidRPr="004B5E37">
              <w:rPr>
                <w:rFonts w:ascii="Bookman Old Style" w:hAnsi="Bookman Old Style" w:cs="Tahoma"/>
                <w:sz w:val="24"/>
                <w:szCs w:val="24"/>
                <w:lang w:val="sv-SE"/>
              </w:rPr>
              <w:t>SISTEMATIKA</w:t>
            </w:r>
          </w:p>
          <w:p w14:paraId="18007F35" w14:textId="77777777" w:rsidR="004B5E37" w:rsidRPr="004B5E37" w:rsidRDefault="004B5E37" w:rsidP="004B5E37">
            <w:pPr>
              <w:pStyle w:val="ListParagraph"/>
              <w:ind w:hanging="360"/>
              <w:rPr>
                <w:rFonts w:ascii="Bookman Old Style" w:hAnsi="Bookman Old Style" w:cs="Tahoma"/>
                <w:sz w:val="24"/>
                <w:szCs w:val="24"/>
                <w:lang w:val="sv-SE"/>
              </w:rPr>
            </w:pPr>
          </w:p>
          <w:p w14:paraId="661CDC68" w14:textId="77777777" w:rsidR="004B5E37" w:rsidRPr="004B5E37" w:rsidRDefault="004B5E37" w:rsidP="004B5E37">
            <w:pPr>
              <w:pStyle w:val="ListParagraph"/>
              <w:ind w:hanging="360"/>
              <w:jc w:val="center"/>
              <w:rPr>
                <w:rFonts w:ascii="Bookman Old Style" w:hAnsi="Bookman Old Style" w:cs="Tahoma"/>
                <w:sz w:val="24"/>
                <w:szCs w:val="24"/>
                <w:lang w:val="sv-SE"/>
              </w:rPr>
            </w:pPr>
            <w:r w:rsidRPr="004B5E37">
              <w:rPr>
                <w:rFonts w:ascii="Bookman Old Style" w:hAnsi="Bookman Old Style" w:cs="Tahoma"/>
                <w:sz w:val="24"/>
                <w:szCs w:val="24"/>
                <w:lang w:val="sv-SE"/>
              </w:rPr>
              <w:t>Pasal 3</w:t>
            </w:r>
          </w:p>
        </w:tc>
      </w:tr>
      <w:tr w:rsidR="004B5E37" w14:paraId="51A4FC0A" w14:textId="77777777" w:rsidTr="004B5E37">
        <w:tc>
          <w:tcPr>
            <w:tcW w:w="9640" w:type="dxa"/>
          </w:tcPr>
          <w:p w14:paraId="51519785" w14:textId="4B025C0F" w:rsidR="004B5E37" w:rsidRPr="004B5E37" w:rsidRDefault="004B5E37" w:rsidP="004B5E37">
            <w:pPr>
              <w:pStyle w:val="ListParagraph"/>
              <w:numPr>
                <w:ilvl w:val="0"/>
                <w:numId w:val="14"/>
              </w:numPr>
              <w:spacing w:after="0" w:line="240" w:lineRule="auto"/>
              <w:ind w:left="456"/>
              <w:jc w:val="both"/>
              <w:rPr>
                <w:rFonts w:ascii="Bookman Old Style" w:hAnsi="Bookman Old Style" w:cs="Tahoma"/>
                <w:sz w:val="24"/>
                <w:szCs w:val="24"/>
                <w:lang w:val="sv-SE"/>
              </w:rPr>
            </w:pPr>
            <w:r w:rsidRPr="004B5E37">
              <w:rPr>
                <w:rFonts w:ascii="Bookman Old Style" w:hAnsi="Bookman Old Style" w:cs="Tahoma"/>
                <w:sz w:val="24"/>
                <w:szCs w:val="24"/>
                <w:lang w:val="sv-SE"/>
              </w:rPr>
              <w:t>Sistematika Renstra Perangkat Daerah Tahun 2025-2029 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4B5E37" w14:paraId="04BCF458" w14:textId="77777777" w:rsidTr="000C64FB">
              <w:tc>
                <w:tcPr>
                  <w:tcW w:w="1876" w:type="dxa"/>
                </w:tcPr>
                <w:p w14:paraId="422EB24B" w14:textId="63C9C12B" w:rsidR="004B5E37" w:rsidRPr="00646A93" w:rsidRDefault="004B5E37" w:rsidP="00646A93">
                  <w:pPr>
                    <w:pStyle w:val="ListParagraph"/>
                    <w:numPr>
                      <w:ilvl w:val="0"/>
                      <w:numId w:val="16"/>
                    </w:numPr>
                    <w:spacing w:after="0" w:line="240" w:lineRule="auto"/>
                    <w:jc w:val="both"/>
                    <w:rPr>
                      <w:rFonts w:ascii="Bookman Old Style" w:hAnsi="Bookman Old Style" w:cs="Tahoma"/>
                      <w:color w:val="000000" w:themeColor="text1"/>
                      <w:sz w:val="24"/>
                      <w:szCs w:val="24"/>
                      <w:lang w:val="de-CH"/>
                    </w:rPr>
                  </w:pPr>
                  <w:r w:rsidRPr="00646A93">
                    <w:rPr>
                      <w:rFonts w:ascii="Bookman Old Style" w:hAnsi="Bookman Old Style" w:cs="Tahoma"/>
                      <w:color w:val="000000" w:themeColor="text1"/>
                      <w:sz w:val="24"/>
                      <w:szCs w:val="24"/>
                      <w:lang w:val="de-CH"/>
                    </w:rPr>
                    <w:t>BAB I</w:t>
                  </w:r>
                </w:p>
              </w:tc>
              <w:tc>
                <w:tcPr>
                  <w:tcW w:w="425" w:type="dxa"/>
                </w:tcPr>
                <w:p w14:paraId="147AAD15" w14:textId="77777777" w:rsidR="004B5E37" w:rsidRDefault="004B5E37" w:rsidP="000C64FB">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4EBD32" w14:textId="77777777" w:rsidR="004B5E37" w:rsidRDefault="004B5E37" w:rsidP="000C64FB">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4B5E37" w:rsidRPr="006B362C" w14:paraId="627B5A27" w14:textId="77777777" w:rsidTr="000C64FB">
              <w:tc>
                <w:tcPr>
                  <w:tcW w:w="1876" w:type="dxa"/>
                </w:tcPr>
                <w:p w14:paraId="5FF68AE4" w14:textId="6C8EA4A7" w:rsidR="004B5E37" w:rsidRPr="00646A93" w:rsidRDefault="004B5E37" w:rsidP="00646A93">
                  <w:pPr>
                    <w:pStyle w:val="ListParagraph"/>
                    <w:numPr>
                      <w:ilvl w:val="0"/>
                      <w:numId w:val="16"/>
                    </w:numPr>
                    <w:spacing w:after="0" w:line="240" w:lineRule="auto"/>
                    <w:jc w:val="both"/>
                    <w:rPr>
                      <w:rFonts w:ascii="Bookman Old Style" w:hAnsi="Bookman Old Style" w:cs="Tahoma"/>
                      <w:color w:val="000000" w:themeColor="text1"/>
                      <w:sz w:val="24"/>
                      <w:szCs w:val="24"/>
                      <w:lang w:val="de-CH"/>
                    </w:rPr>
                  </w:pPr>
                  <w:r w:rsidRPr="00646A93">
                    <w:rPr>
                      <w:rFonts w:ascii="Bookman Old Style" w:hAnsi="Bookman Old Style" w:cs="Tahoma"/>
                      <w:color w:val="000000" w:themeColor="text1"/>
                      <w:sz w:val="24"/>
                      <w:szCs w:val="24"/>
                      <w:lang w:val="de-CH"/>
                    </w:rPr>
                    <w:t>BAB II</w:t>
                  </w:r>
                </w:p>
              </w:tc>
              <w:tc>
                <w:tcPr>
                  <w:tcW w:w="425" w:type="dxa"/>
                </w:tcPr>
                <w:p w14:paraId="103B2C24" w14:textId="77777777" w:rsidR="004B5E37" w:rsidRDefault="004B5E37" w:rsidP="000C64FB">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919165A" w14:textId="77777777" w:rsidR="004B5E37" w:rsidRDefault="004B5E37" w:rsidP="000C64FB">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4B5E37" w:rsidRPr="006B362C" w14:paraId="44C68A38" w14:textId="77777777" w:rsidTr="000C64FB">
              <w:tc>
                <w:tcPr>
                  <w:tcW w:w="1876" w:type="dxa"/>
                </w:tcPr>
                <w:p w14:paraId="313E73BE" w14:textId="77777777" w:rsidR="004B5E37" w:rsidRDefault="004B5E37" w:rsidP="00646A93">
                  <w:pPr>
                    <w:pStyle w:val="ListParagraph"/>
                    <w:numPr>
                      <w:ilvl w:val="0"/>
                      <w:numId w:val="16"/>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43EB173D" w14:textId="77777777" w:rsidR="004B5E37" w:rsidRDefault="004B5E37" w:rsidP="000C64FB">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CE7697C" w14:textId="77777777" w:rsidR="004B5E37" w:rsidRDefault="004B5E37" w:rsidP="000C64FB">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4B5E37" w:rsidRPr="006B362C" w14:paraId="0AC6D96D" w14:textId="77777777" w:rsidTr="000C64FB">
              <w:tc>
                <w:tcPr>
                  <w:tcW w:w="1876" w:type="dxa"/>
                </w:tcPr>
                <w:p w14:paraId="0FB16DD3" w14:textId="77777777" w:rsidR="004B5E37" w:rsidRDefault="004B5E37" w:rsidP="00646A93">
                  <w:pPr>
                    <w:pStyle w:val="ListParagraph"/>
                    <w:numPr>
                      <w:ilvl w:val="0"/>
                      <w:numId w:val="16"/>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4CEE536" w14:textId="77777777" w:rsidR="004B5E37" w:rsidRDefault="004B5E37" w:rsidP="000C64FB">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303C0CE1" w14:textId="77777777" w:rsidR="004B5E37" w:rsidRDefault="004B5E37" w:rsidP="000C64FB">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Program, Kegiatan, Sub Kegiatan dan Kinerja Penyelenggaraan Urusan; dan</w:t>
                  </w:r>
                </w:p>
              </w:tc>
            </w:tr>
            <w:tr w:rsidR="004B5E37" w14:paraId="5BD08257" w14:textId="77777777" w:rsidTr="000C64FB">
              <w:tc>
                <w:tcPr>
                  <w:tcW w:w="1876" w:type="dxa"/>
                </w:tcPr>
                <w:p w14:paraId="098FDB3B" w14:textId="77777777" w:rsidR="004B5E37" w:rsidRDefault="004B5E37" w:rsidP="00646A93">
                  <w:pPr>
                    <w:pStyle w:val="ListParagraph"/>
                    <w:numPr>
                      <w:ilvl w:val="0"/>
                      <w:numId w:val="16"/>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6EDA157C" w14:textId="77777777" w:rsidR="004B5E37" w:rsidRDefault="004B5E37" w:rsidP="000C64FB">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3F7738F2" w14:textId="77777777" w:rsidR="004B5E37" w:rsidRDefault="004B5E37" w:rsidP="000C64FB">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6925290E" w14:textId="77777777" w:rsidR="004B5E37" w:rsidRPr="004B5E37" w:rsidRDefault="004B5E37" w:rsidP="004B5E37">
            <w:pPr>
              <w:pStyle w:val="ListParagraph"/>
              <w:ind w:hanging="360"/>
              <w:rPr>
                <w:rFonts w:ascii="Bookman Old Style" w:hAnsi="Bookman Old Style" w:cs="Tahoma"/>
                <w:sz w:val="24"/>
                <w:szCs w:val="24"/>
                <w:lang w:val="sv-SE"/>
              </w:rPr>
            </w:pPr>
          </w:p>
        </w:tc>
      </w:tr>
      <w:tr w:rsidR="004B5E37" w:rsidRPr="00AE7AE9" w14:paraId="7F126E41" w14:textId="77777777" w:rsidTr="004B5E37">
        <w:tc>
          <w:tcPr>
            <w:tcW w:w="9640" w:type="dxa"/>
          </w:tcPr>
          <w:p w14:paraId="4165F26F" w14:textId="0D10D4A4" w:rsidR="004B5E37" w:rsidRPr="00C50EFE" w:rsidRDefault="004B5E37" w:rsidP="00C50EFE">
            <w:pPr>
              <w:pStyle w:val="ListParagraph"/>
              <w:numPr>
                <w:ilvl w:val="0"/>
                <w:numId w:val="14"/>
              </w:numPr>
              <w:spacing w:after="0" w:line="240" w:lineRule="auto"/>
              <w:ind w:left="456"/>
              <w:jc w:val="both"/>
              <w:rPr>
                <w:rFonts w:ascii="Bookman Old Style" w:hAnsi="Bookman Old Style" w:cs="Tahoma"/>
                <w:sz w:val="24"/>
                <w:szCs w:val="24"/>
                <w:lang w:val="sv-SE"/>
              </w:rPr>
            </w:pPr>
            <w:r w:rsidRPr="00C50EFE">
              <w:rPr>
                <w:rFonts w:ascii="Bookman Old Style" w:hAnsi="Bookman Old Style" w:cs="Tahoma"/>
                <w:sz w:val="24"/>
                <w:szCs w:val="24"/>
                <w:lang w:val="sv-SE"/>
              </w:rPr>
              <w:t>Ketentuan mengenai uraian sistematika Renstra Perangkat Daerah  Tahun 2025-2029 sebagaimana dimaksud pada ayat (1) tercantum dalam Lampiran yang merupakan bagian tidak terpisahkan dari Peraturan Daerah ini.</w:t>
            </w:r>
          </w:p>
        </w:tc>
      </w:tr>
      <w:tr w:rsidR="004B5E37" w:rsidRPr="00F030CE" w14:paraId="41BE7231" w14:textId="77777777" w:rsidTr="004B5E37">
        <w:tc>
          <w:tcPr>
            <w:tcW w:w="9640" w:type="dxa"/>
          </w:tcPr>
          <w:p w14:paraId="011C9CF7" w14:textId="77777777" w:rsidR="004B5E37" w:rsidRPr="004B5E37" w:rsidRDefault="004B5E37" w:rsidP="004B5E37">
            <w:pPr>
              <w:pStyle w:val="ListParagraph"/>
              <w:ind w:hanging="360"/>
              <w:rPr>
                <w:rFonts w:ascii="Bookman Old Style" w:hAnsi="Bookman Old Style" w:cs="Tahoma"/>
                <w:sz w:val="24"/>
                <w:szCs w:val="24"/>
                <w:lang w:val="sv-SE"/>
              </w:rPr>
            </w:pPr>
          </w:p>
        </w:tc>
      </w:tr>
      <w:tr w:rsidR="004B5E37" w:rsidRPr="00F030CE" w14:paraId="381C5816" w14:textId="77777777" w:rsidTr="004B5E37">
        <w:tc>
          <w:tcPr>
            <w:tcW w:w="9640" w:type="dxa"/>
          </w:tcPr>
          <w:p w14:paraId="422FA010" w14:textId="77777777" w:rsidR="004B5E37" w:rsidRPr="004B5E37" w:rsidRDefault="004B5E37" w:rsidP="004B5E37">
            <w:pPr>
              <w:pStyle w:val="ListParagraph"/>
              <w:spacing w:after="0"/>
              <w:ind w:hanging="360"/>
              <w:jc w:val="center"/>
              <w:rPr>
                <w:rFonts w:ascii="Bookman Old Style" w:hAnsi="Bookman Old Style" w:cs="Tahoma"/>
                <w:sz w:val="24"/>
                <w:szCs w:val="24"/>
                <w:lang w:val="sv-SE"/>
              </w:rPr>
            </w:pPr>
            <w:r w:rsidRPr="004B5E37">
              <w:rPr>
                <w:rFonts w:ascii="Bookman Old Style" w:hAnsi="Bookman Old Style" w:cs="Tahoma"/>
                <w:sz w:val="24"/>
                <w:szCs w:val="24"/>
                <w:lang w:val="sv-SE"/>
              </w:rPr>
              <w:t>BAB IV</w:t>
            </w:r>
          </w:p>
        </w:tc>
      </w:tr>
      <w:tr w:rsidR="004B5E37" w14:paraId="758B2B09" w14:textId="77777777" w:rsidTr="004B5E37">
        <w:tc>
          <w:tcPr>
            <w:tcW w:w="9640" w:type="dxa"/>
          </w:tcPr>
          <w:p w14:paraId="326C0867" w14:textId="77777777" w:rsidR="004B5E37" w:rsidRPr="004B5E37" w:rsidRDefault="004B5E37" w:rsidP="004B5E37">
            <w:pPr>
              <w:pStyle w:val="ListParagraph"/>
              <w:spacing w:after="0"/>
              <w:ind w:hanging="360"/>
              <w:jc w:val="center"/>
              <w:rPr>
                <w:rFonts w:ascii="Bookman Old Style" w:hAnsi="Bookman Old Style" w:cs="Tahoma"/>
                <w:sz w:val="24"/>
                <w:szCs w:val="24"/>
                <w:lang w:val="sv-SE"/>
              </w:rPr>
            </w:pPr>
            <w:r w:rsidRPr="004B5E37">
              <w:rPr>
                <w:rFonts w:ascii="Bookman Old Style" w:hAnsi="Bookman Old Style" w:cs="Tahoma"/>
                <w:sz w:val="24"/>
                <w:szCs w:val="24"/>
                <w:lang w:val="sv-SE"/>
              </w:rPr>
              <w:t>PENGENDALIAN DAN EVALUASI</w:t>
            </w:r>
          </w:p>
        </w:tc>
      </w:tr>
      <w:tr w:rsidR="004B5E37" w14:paraId="2CE59ED8" w14:textId="77777777" w:rsidTr="004B5E37">
        <w:tc>
          <w:tcPr>
            <w:tcW w:w="9640" w:type="dxa"/>
          </w:tcPr>
          <w:p w14:paraId="76FEED61" w14:textId="77777777" w:rsidR="004B5E37" w:rsidRPr="004B5E37" w:rsidRDefault="004B5E37" w:rsidP="004B5E37">
            <w:pPr>
              <w:pStyle w:val="ListParagraph"/>
              <w:ind w:hanging="360"/>
              <w:rPr>
                <w:rFonts w:ascii="Bookman Old Style" w:hAnsi="Bookman Old Style" w:cs="Tahoma"/>
                <w:sz w:val="24"/>
                <w:szCs w:val="24"/>
                <w:lang w:val="sv-SE"/>
              </w:rPr>
            </w:pPr>
          </w:p>
        </w:tc>
      </w:tr>
      <w:tr w:rsidR="004B5E37" w14:paraId="592C89B7" w14:textId="77777777" w:rsidTr="004B5E37">
        <w:tc>
          <w:tcPr>
            <w:tcW w:w="9640" w:type="dxa"/>
          </w:tcPr>
          <w:p w14:paraId="000BA102" w14:textId="77777777" w:rsidR="004B5E37" w:rsidRPr="004B5E37" w:rsidRDefault="004B5E37" w:rsidP="004B5E37">
            <w:pPr>
              <w:pStyle w:val="ListParagraph"/>
              <w:ind w:hanging="360"/>
              <w:jc w:val="center"/>
              <w:rPr>
                <w:rFonts w:ascii="Bookman Old Style" w:hAnsi="Bookman Old Style" w:cs="Tahoma"/>
                <w:sz w:val="24"/>
                <w:szCs w:val="24"/>
                <w:lang w:val="sv-SE"/>
              </w:rPr>
            </w:pPr>
            <w:r w:rsidRPr="004B5E37">
              <w:rPr>
                <w:rFonts w:ascii="Bookman Old Style" w:hAnsi="Bookman Old Style" w:cs="Tahoma"/>
                <w:sz w:val="24"/>
                <w:szCs w:val="24"/>
                <w:lang w:val="sv-SE"/>
              </w:rPr>
              <w:t>Pasal 4</w:t>
            </w:r>
          </w:p>
        </w:tc>
      </w:tr>
      <w:tr w:rsidR="004B5E37" w:rsidRPr="006B362C" w14:paraId="2D8238E0" w14:textId="77777777" w:rsidTr="004B5E37">
        <w:tc>
          <w:tcPr>
            <w:tcW w:w="9640" w:type="dxa"/>
          </w:tcPr>
          <w:p w14:paraId="1CAC0FF8" w14:textId="4AD718BF" w:rsidR="004B5E37" w:rsidRPr="002D6FE2" w:rsidRDefault="004B5E37" w:rsidP="002D6FE2">
            <w:pPr>
              <w:pStyle w:val="ListParagraph"/>
              <w:numPr>
                <w:ilvl w:val="0"/>
                <w:numId w:val="15"/>
              </w:numPr>
              <w:autoSpaceDE w:val="0"/>
              <w:autoSpaceDN w:val="0"/>
              <w:adjustRightInd w:val="0"/>
              <w:spacing w:after="0" w:line="240" w:lineRule="auto"/>
              <w:ind w:left="314"/>
              <w:jc w:val="both"/>
              <w:rPr>
                <w:rFonts w:ascii="Bookman Old Style" w:hAnsi="Bookman Old Style" w:cs="Tahoma"/>
                <w:sz w:val="24"/>
                <w:szCs w:val="24"/>
                <w:lang w:val="sv-SE"/>
              </w:rPr>
            </w:pPr>
            <w:r w:rsidRPr="002D6FE2">
              <w:rPr>
                <w:rFonts w:ascii="Bookman Old Style" w:hAnsi="Bookman Old Style" w:cs="Tahoma"/>
                <w:sz w:val="24"/>
                <w:szCs w:val="24"/>
                <w:lang w:val="sv-SE"/>
              </w:rPr>
              <w:t>Kepala Perangkat Daerah melakukan pengendalian dan evaluasi terhadap pelaksanaan Renstra Perangkat Daerah.</w:t>
            </w:r>
          </w:p>
          <w:p w14:paraId="0FED6015" w14:textId="4AE9E1A8" w:rsidR="004B5E37" w:rsidRPr="002D6FE2" w:rsidRDefault="004B5E37" w:rsidP="002D6FE2">
            <w:pPr>
              <w:pStyle w:val="ListParagraph"/>
              <w:numPr>
                <w:ilvl w:val="0"/>
                <w:numId w:val="15"/>
              </w:numPr>
              <w:autoSpaceDE w:val="0"/>
              <w:autoSpaceDN w:val="0"/>
              <w:adjustRightInd w:val="0"/>
              <w:spacing w:after="0" w:line="240" w:lineRule="auto"/>
              <w:ind w:left="314"/>
              <w:jc w:val="both"/>
              <w:rPr>
                <w:rFonts w:ascii="Bookman Old Style" w:hAnsi="Bookman Old Style" w:cs="Tahoma"/>
                <w:sz w:val="24"/>
                <w:szCs w:val="24"/>
                <w:lang w:val="sv-SE"/>
              </w:rPr>
            </w:pPr>
            <w:r w:rsidRPr="002D6FE2">
              <w:rPr>
                <w:rFonts w:ascii="Bookman Old Style" w:hAnsi="Bookman Old Style" w:cs="Tahoma"/>
                <w:sz w:val="24"/>
                <w:szCs w:val="24"/>
                <w:lang w:val="sv-SE"/>
              </w:rPr>
              <w:t>Kepala Perangkat Daerah melaporkan hasil pengendalian dan evaluasi Renstra Perangkat Daerah sebagaimana dimaksud pada ayat (1) kepada Bupati melalui Kepala Perangkat Daerah yang menyelenggarakan fungsi penunjang urusan pemerintahan bidang Perencanaan Pembangunan Daerah.</w:t>
            </w:r>
          </w:p>
          <w:p w14:paraId="208BC7F1" w14:textId="77777777" w:rsidR="004B5E37" w:rsidRPr="004B5E37" w:rsidRDefault="004B5E37" w:rsidP="002D6FE2">
            <w:pPr>
              <w:pStyle w:val="ListParagraph"/>
              <w:numPr>
                <w:ilvl w:val="0"/>
                <w:numId w:val="15"/>
              </w:numPr>
              <w:autoSpaceDE w:val="0"/>
              <w:autoSpaceDN w:val="0"/>
              <w:adjustRightInd w:val="0"/>
              <w:spacing w:after="0" w:line="240" w:lineRule="auto"/>
              <w:ind w:left="317"/>
              <w:jc w:val="both"/>
              <w:rPr>
                <w:rFonts w:ascii="Bookman Old Style" w:hAnsi="Bookman Old Style" w:cs="Tahoma"/>
                <w:sz w:val="24"/>
                <w:szCs w:val="24"/>
                <w:lang w:val="sv-SE"/>
              </w:rPr>
            </w:pPr>
            <w:r w:rsidRPr="004B5E37">
              <w:rPr>
                <w:rFonts w:ascii="Bookman Old Style" w:hAnsi="Bookman Old Style" w:cs="Tahoma"/>
                <w:sz w:val="24"/>
                <w:szCs w:val="24"/>
                <w:lang w:val="sv-SE"/>
              </w:rPr>
              <w:t xml:space="preserve">Pelaksanaan pengendalian, evaluasi, dan pelaporan sebagaimana dimaksud pada ayat (1) dan ayat (2) berdasarkan ketentuan peraturan perundang-undangan. </w:t>
            </w:r>
          </w:p>
        </w:tc>
      </w:tr>
      <w:tr w:rsidR="004B5E37" w:rsidRPr="006B362C" w14:paraId="6E34BBF8" w14:textId="77777777" w:rsidTr="004B5E37">
        <w:tc>
          <w:tcPr>
            <w:tcW w:w="9640" w:type="dxa"/>
          </w:tcPr>
          <w:p w14:paraId="77CCB86C" w14:textId="77777777" w:rsidR="004B5E37" w:rsidRPr="004B5E37" w:rsidRDefault="004B5E37" w:rsidP="004B5E37">
            <w:pPr>
              <w:pStyle w:val="ListParagraph"/>
              <w:ind w:hanging="360"/>
              <w:rPr>
                <w:rFonts w:ascii="Bookman Old Style" w:hAnsi="Bookman Old Style" w:cs="Tahoma"/>
                <w:sz w:val="24"/>
                <w:szCs w:val="24"/>
                <w:lang w:val="sv-SE"/>
              </w:rPr>
            </w:pPr>
          </w:p>
          <w:p w14:paraId="03CBF947" w14:textId="77777777" w:rsidR="004B5E37" w:rsidRPr="004B5E37" w:rsidRDefault="004B5E37" w:rsidP="004B5E37">
            <w:pPr>
              <w:pStyle w:val="ListParagraph"/>
              <w:ind w:hanging="360"/>
              <w:jc w:val="center"/>
              <w:rPr>
                <w:rFonts w:ascii="Bookman Old Style" w:hAnsi="Bookman Old Style" w:cs="Tahoma"/>
                <w:sz w:val="24"/>
                <w:szCs w:val="24"/>
                <w:lang w:val="sv-SE"/>
              </w:rPr>
            </w:pPr>
            <w:r w:rsidRPr="004B5E37">
              <w:rPr>
                <w:rFonts w:ascii="Bookman Old Style" w:hAnsi="Bookman Old Style" w:cs="Tahoma"/>
                <w:sz w:val="24"/>
                <w:szCs w:val="24"/>
                <w:lang w:val="sv-SE"/>
              </w:rPr>
              <w:t>BAB V</w:t>
            </w:r>
          </w:p>
          <w:p w14:paraId="4326DDF4" w14:textId="77777777" w:rsidR="004B5E37" w:rsidRPr="004B5E37" w:rsidRDefault="004B5E37" w:rsidP="004B5E37">
            <w:pPr>
              <w:pStyle w:val="ListParagraph"/>
              <w:ind w:hanging="360"/>
              <w:jc w:val="center"/>
              <w:rPr>
                <w:rFonts w:ascii="Bookman Old Style" w:hAnsi="Bookman Old Style" w:cs="Tahoma"/>
                <w:sz w:val="24"/>
                <w:szCs w:val="24"/>
                <w:lang w:val="sv-SE"/>
              </w:rPr>
            </w:pPr>
            <w:r w:rsidRPr="004B5E37">
              <w:rPr>
                <w:rFonts w:ascii="Bookman Old Style" w:hAnsi="Bookman Old Style" w:cs="Tahoma"/>
                <w:sz w:val="24"/>
                <w:szCs w:val="24"/>
                <w:lang w:val="sv-SE"/>
              </w:rPr>
              <w:t>KETENTUAN PENUTUP</w:t>
            </w:r>
          </w:p>
          <w:p w14:paraId="451DA638" w14:textId="77777777" w:rsidR="004B5E37" w:rsidRPr="004B5E37" w:rsidRDefault="004B5E37" w:rsidP="004B5E37">
            <w:pPr>
              <w:pStyle w:val="ListParagraph"/>
              <w:ind w:hanging="360"/>
              <w:rPr>
                <w:rFonts w:ascii="Bookman Old Style" w:hAnsi="Bookman Old Style" w:cs="Tahoma"/>
                <w:sz w:val="24"/>
                <w:szCs w:val="24"/>
                <w:lang w:val="sv-SE"/>
              </w:rPr>
            </w:pPr>
          </w:p>
          <w:p w14:paraId="1D7E7E40" w14:textId="77777777" w:rsidR="004B5E37" w:rsidRPr="00EB2C4A" w:rsidRDefault="004B5E37" w:rsidP="004B5E37">
            <w:pPr>
              <w:pStyle w:val="ListParagraph"/>
              <w:ind w:hanging="360"/>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7482871E" w14:textId="77777777" w:rsidR="004B5E37" w:rsidRDefault="004B5E37" w:rsidP="002D6FE2">
            <w:pPr>
              <w:pStyle w:val="ListParagraph"/>
              <w:ind w:left="739" w:hanging="425"/>
              <w:rPr>
                <w:rFonts w:ascii="Bookman Old Style" w:hAnsi="Bookman Old Style" w:cs="Tahoma"/>
                <w:sz w:val="24"/>
                <w:szCs w:val="24"/>
                <w:lang w:val="sv-SE"/>
              </w:rPr>
            </w:pPr>
            <w:r w:rsidRPr="004B5E37">
              <w:rPr>
                <w:rFonts w:ascii="Bookman Old Style" w:hAnsi="Bookman Old Style" w:cs="Tahoma"/>
                <w:sz w:val="24"/>
                <w:szCs w:val="24"/>
                <w:lang w:val="sv-SE"/>
              </w:rPr>
              <w:t>Peraturan Bupati ini mulai berlaku pada tanggal diundangkan.</w:t>
            </w:r>
          </w:p>
          <w:p w14:paraId="42B84A7A" w14:textId="10434CEC" w:rsidR="004B5E37" w:rsidRDefault="004B5E37" w:rsidP="002D6FE2">
            <w:pPr>
              <w:pStyle w:val="ListParagraph"/>
              <w:tabs>
                <w:tab w:val="left" w:pos="314"/>
                <w:tab w:val="left" w:pos="456"/>
              </w:tabs>
              <w:ind w:left="314"/>
              <w:rPr>
                <w:rFonts w:ascii="Bookman Old Style" w:hAnsi="Bookman Old Style" w:cs="Tahoma"/>
                <w:sz w:val="24"/>
                <w:szCs w:val="24"/>
                <w:lang w:val="sv-SE"/>
              </w:rPr>
            </w:pPr>
            <w:r w:rsidRPr="004B5E37">
              <w:rPr>
                <w:rFonts w:ascii="Bookman Old Style" w:hAnsi="Bookman Old Style" w:cs="Tahoma"/>
                <w:sz w:val="24"/>
                <w:szCs w:val="24"/>
                <w:lang w:val="sv-SE"/>
              </w:rPr>
              <w:t>Agar setiap orang mengetahuinya, memerintahkan pengundangan Peraturan</w:t>
            </w:r>
            <w:r w:rsidR="002D6FE2">
              <w:rPr>
                <w:rFonts w:ascii="Bookman Old Style" w:hAnsi="Bookman Old Style" w:cs="Tahoma"/>
                <w:sz w:val="24"/>
                <w:szCs w:val="24"/>
                <w:lang w:val="sv-SE"/>
              </w:rPr>
              <w:t xml:space="preserve"> </w:t>
            </w:r>
            <w:r w:rsidRPr="004B5E37">
              <w:rPr>
                <w:rFonts w:ascii="Bookman Old Style" w:hAnsi="Bookman Old Style" w:cs="Tahoma"/>
                <w:sz w:val="24"/>
                <w:szCs w:val="24"/>
                <w:lang w:val="sv-SE"/>
              </w:rPr>
              <w:t>Bupati ini dengan penempatannya dalam Berita Daerah Kabupaten Sumedang</w:t>
            </w:r>
          </w:p>
          <w:p w14:paraId="4AB71F33" w14:textId="02374FE4" w:rsidR="004B5E37" w:rsidRPr="004B5E37" w:rsidRDefault="004B5E37" w:rsidP="004B5E37">
            <w:pPr>
              <w:pStyle w:val="ListParagraph"/>
              <w:ind w:hanging="360"/>
              <w:jc w:val="center"/>
              <w:rPr>
                <w:rFonts w:ascii="Bookman Old Style" w:hAnsi="Bookman Old Style" w:cs="Tahoma"/>
                <w:sz w:val="24"/>
                <w:szCs w:val="24"/>
                <w:lang w:val="sv-SE"/>
              </w:rPr>
            </w:pPr>
          </w:p>
        </w:tc>
      </w:tr>
      <w:tr w:rsidR="004B5E37" w:rsidRPr="0003512C" w14:paraId="6756FDB3" w14:textId="77777777" w:rsidTr="004B5E37">
        <w:tc>
          <w:tcPr>
            <w:tcW w:w="9640" w:type="dxa"/>
          </w:tcPr>
          <w:p w14:paraId="781C0E21" w14:textId="1AA096DE" w:rsidR="004B5E37" w:rsidRPr="004B5E37" w:rsidRDefault="004B5E37" w:rsidP="004B5E37">
            <w:pPr>
              <w:pStyle w:val="ListParagraph"/>
              <w:ind w:hanging="360"/>
              <w:jc w:val="center"/>
              <w:rPr>
                <w:rFonts w:ascii="Bookman Old Style" w:hAnsi="Bookman Old Style" w:cs="Tahoma"/>
                <w:sz w:val="24"/>
                <w:szCs w:val="24"/>
                <w:lang w:val="sv-SE"/>
              </w:rPr>
            </w:pPr>
            <w:r w:rsidRPr="004B5E37">
              <w:rPr>
                <w:rFonts w:ascii="Bookman Old Style" w:hAnsi="Bookman Old Style" w:cs="Tahoma"/>
                <w:sz w:val="24"/>
                <w:szCs w:val="24"/>
                <w:lang w:val="sv-SE"/>
              </w:rPr>
              <w:t>.</w:t>
            </w:r>
          </w:p>
        </w:tc>
      </w:tr>
    </w:tbl>
    <w:p w14:paraId="29F7C428" w14:textId="77777777" w:rsidR="008218E9" w:rsidRPr="004B5E37" w:rsidRDefault="008218E9" w:rsidP="008218E9">
      <w:pPr>
        <w:spacing w:after="0" w:line="240" w:lineRule="auto"/>
        <w:outlineLvl w:val="0"/>
        <w:rPr>
          <w:rFonts w:ascii="Bookman Old Style" w:hAnsi="Bookman Old Style" w:cs="Tahoma"/>
          <w:sz w:val="40"/>
          <w:szCs w:val="40"/>
          <w:lang w:val="de-CH"/>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B9E3C" w14:textId="77777777" w:rsidR="000A714A" w:rsidRDefault="000A714A" w:rsidP="00223B80">
      <w:pPr>
        <w:spacing w:after="0" w:line="240" w:lineRule="auto"/>
      </w:pPr>
      <w:r>
        <w:separator/>
      </w:r>
    </w:p>
  </w:endnote>
  <w:endnote w:type="continuationSeparator" w:id="0">
    <w:p w14:paraId="12AFE021" w14:textId="77777777" w:rsidR="000A714A" w:rsidRDefault="000A714A"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7A894" w14:textId="77777777" w:rsidR="000A714A" w:rsidRDefault="000A714A" w:rsidP="00223B80">
      <w:pPr>
        <w:spacing w:after="0" w:line="240" w:lineRule="auto"/>
      </w:pPr>
      <w:r>
        <w:separator/>
      </w:r>
    </w:p>
  </w:footnote>
  <w:footnote w:type="continuationSeparator" w:id="0">
    <w:p w14:paraId="3A3BD2C9" w14:textId="77777777" w:rsidR="000A714A" w:rsidRDefault="000A714A"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781F5E"/>
    <w:multiLevelType w:val="hybridMultilevel"/>
    <w:tmpl w:val="AFE682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6"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7D42237"/>
    <w:multiLevelType w:val="hybridMultilevel"/>
    <w:tmpl w:val="8A50B7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2F77A9"/>
    <w:multiLevelType w:val="hybridMultilevel"/>
    <w:tmpl w:val="45FE9B14"/>
    <w:lvl w:ilvl="0" w:tplc="F3A8F8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755248"/>
    <w:multiLevelType w:val="hybridMultilevel"/>
    <w:tmpl w:val="739C8D82"/>
    <w:lvl w:ilvl="0" w:tplc="D5C0A7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AD808B3"/>
    <w:multiLevelType w:val="hybridMultilevel"/>
    <w:tmpl w:val="8A6CD358"/>
    <w:lvl w:ilvl="0" w:tplc="7A78E234">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2"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0921671">
    <w:abstractNumId w:val="2"/>
  </w:num>
  <w:num w:numId="2" w16cid:durableId="130707510">
    <w:abstractNumId w:val="6"/>
  </w:num>
  <w:num w:numId="3" w16cid:durableId="1994676689">
    <w:abstractNumId w:val="14"/>
  </w:num>
  <w:num w:numId="4" w16cid:durableId="1297688514">
    <w:abstractNumId w:val="3"/>
  </w:num>
  <w:num w:numId="5" w16cid:durableId="385564513">
    <w:abstractNumId w:val="10"/>
  </w:num>
  <w:num w:numId="6" w16cid:durableId="1825244217">
    <w:abstractNumId w:val="5"/>
  </w:num>
  <w:num w:numId="7" w16cid:durableId="1169251705">
    <w:abstractNumId w:val="0"/>
  </w:num>
  <w:num w:numId="8" w16cid:durableId="1159268619">
    <w:abstractNumId w:val="15"/>
  </w:num>
  <w:num w:numId="9" w16cid:durableId="714281120">
    <w:abstractNumId w:val="13"/>
  </w:num>
  <w:num w:numId="10" w16cid:durableId="1892568642">
    <w:abstractNumId w:val="12"/>
  </w:num>
  <w:num w:numId="11" w16cid:durableId="709770331">
    <w:abstractNumId w:val="1"/>
  </w:num>
  <w:num w:numId="12" w16cid:durableId="500851374">
    <w:abstractNumId w:val="4"/>
  </w:num>
  <w:num w:numId="13" w16cid:durableId="1283727756">
    <w:abstractNumId w:val="11"/>
  </w:num>
  <w:num w:numId="14" w16cid:durableId="1584677144">
    <w:abstractNumId w:val="8"/>
  </w:num>
  <w:num w:numId="15" w16cid:durableId="1595555266">
    <w:abstractNumId w:val="9"/>
  </w:num>
  <w:num w:numId="16" w16cid:durableId="24781337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16F41"/>
    <w:rsid w:val="000274A0"/>
    <w:rsid w:val="00030D89"/>
    <w:rsid w:val="00031125"/>
    <w:rsid w:val="000340D7"/>
    <w:rsid w:val="000350E8"/>
    <w:rsid w:val="0003512C"/>
    <w:rsid w:val="000506B3"/>
    <w:rsid w:val="000532BC"/>
    <w:rsid w:val="000536AF"/>
    <w:rsid w:val="00056BAC"/>
    <w:rsid w:val="00060CF6"/>
    <w:rsid w:val="0006476A"/>
    <w:rsid w:val="000763AC"/>
    <w:rsid w:val="00082B1A"/>
    <w:rsid w:val="000900AC"/>
    <w:rsid w:val="000923DF"/>
    <w:rsid w:val="000A06D8"/>
    <w:rsid w:val="000A0B49"/>
    <w:rsid w:val="000A2652"/>
    <w:rsid w:val="000A714A"/>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19A1"/>
    <w:rsid w:val="002A44D1"/>
    <w:rsid w:val="002A5853"/>
    <w:rsid w:val="002A5D7E"/>
    <w:rsid w:val="002B118A"/>
    <w:rsid w:val="002B1CE1"/>
    <w:rsid w:val="002B36C5"/>
    <w:rsid w:val="002B5A52"/>
    <w:rsid w:val="002B7A9A"/>
    <w:rsid w:val="002C763D"/>
    <w:rsid w:val="002D0D8D"/>
    <w:rsid w:val="002D69D1"/>
    <w:rsid w:val="002D6FE2"/>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B5E37"/>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4B42"/>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46A93"/>
    <w:rsid w:val="0065009F"/>
    <w:rsid w:val="006547AF"/>
    <w:rsid w:val="00660A64"/>
    <w:rsid w:val="00663362"/>
    <w:rsid w:val="006731E6"/>
    <w:rsid w:val="00674549"/>
    <w:rsid w:val="006A1824"/>
    <w:rsid w:val="006B238B"/>
    <w:rsid w:val="006B338A"/>
    <w:rsid w:val="006B362C"/>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4278F"/>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50EFE"/>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E37"/>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9</Pages>
  <Words>2275</Words>
  <Characters>12970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aceng</cp:lastModifiedBy>
  <cp:revision>58</cp:revision>
  <cp:lastPrinted>2025-09-01T06:59:00Z</cp:lastPrinted>
  <dcterms:created xsi:type="dcterms:W3CDTF">2025-03-13T01:08:00Z</dcterms:created>
  <dcterms:modified xsi:type="dcterms:W3CDTF">2025-09-16T03:33:00Z</dcterms:modified>
</cp:coreProperties>
</file>