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0967C" w14:textId="77777777" w:rsidR="00AC3DBD" w:rsidRDefault="00000000">
      <w:pPr>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color w:val="000000"/>
        </w:rPr>
        <w:drawing>
          <wp:inline distT="0" distB="0" distL="0" distR="0" wp14:anchorId="64B79ED7" wp14:editId="7355886D">
            <wp:extent cx="1024855" cy="1069094"/>
            <wp:effectExtent l="0" t="0" r="0" b="0"/>
            <wp:docPr id="36" name="image1.png" descr="Description: Description: Description: Description: Description: Description: D:\NUAINK\2018\2. DISPUSIPDA\garuda.png"/>
            <wp:cNvGraphicFramePr/>
            <a:graphic xmlns:a="http://schemas.openxmlformats.org/drawingml/2006/main">
              <a:graphicData uri="http://schemas.openxmlformats.org/drawingml/2006/picture">
                <pic:pic xmlns:pic="http://schemas.openxmlformats.org/drawingml/2006/picture">
                  <pic:nvPicPr>
                    <pic:cNvPr id="0" name="image1.png" descr="Description: Description: Description: Description: Description: Description: D:\NUAINK\2018\2. DISPUSIPDA\garuda.png"/>
                    <pic:cNvPicPr preferRelativeResize="0"/>
                  </pic:nvPicPr>
                  <pic:blipFill>
                    <a:blip r:embed="rId8"/>
                    <a:srcRect l="11966"/>
                    <a:stretch>
                      <a:fillRect/>
                    </a:stretch>
                  </pic:blipFill>
                  <pic:spPr>
                    <a:xfrm>
                      <a:off x="0" y="0"/>
                      <a:ext cx="1024855" cy="1069094"/>
                    </a:xfrm>
                    <a:prstGeom prst="rect">
                      <a:avLst/>
                    </a:prstGeom>
                    <a:ln/>
                  </pic:spPr>
                </pic:pic>
              </a:graphicData>
            </a:graphic>
          </wp:inline>
        </w:drawing>
      </w:r>
    </w:p>
    <w:p w14:paraId="0D6A03E4" w14:textId="77777777" w:rsidR="00AC3DBD" w:rsidRDefault="00000000">
      <w:pPr>
        <w:spacing w:before="4"/>
        <w:ind w:left="1808" w:right="164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37240A96" w14:textId="77777777" w:rsidR="00AC3DBD" w:rsidRDefault="00000000">
      <w:pPr>
        <w:ind w:left="2028" w:right="1855"/>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PROVINSI JAWA BARAT</w:t>
      </w:r>
    </w:p>
    <w:p w14:paraId="7CB6DE47" w14:textId="77777777" w:rsidR="00AC3DBD" w:rsidRDefault="00AC3DBD">
      <w:pPr>
        <w:spacing w:before="5"/>
        <w:jc w:val="center"/>
        <w:rPr>
          <w:rFonts w:ascii="Bookman Old Style" w:eastAsia="Bookman Old Style" w:hAnsi="Bookman Old Style" w:cs="Bookman Old Style"/>
          <w:sz w:val="24"/>
          <w:szCs w:val="24"/>
        </w:rPr>
      </w:pPr>
    </w:p>
    <w:p w14:paraId="0E7A3611" w14:textId="77777777" w:rsidR="00AC3DBD" w:rsidRDefault="00000000">
      <w:pPr>
        <w:ind w:left="2967" w:right="1967" w:hanging="93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SUMEDANG</w:t>
      </w:r>
    </w:p>
    <w:p w14:paraId="0178EFCA" w14:textId="77777777" w:rsidR="00AC3DBD" w:rsidRDefault="00AC3DBD">
      <w:pPr>
        <w:ind w:left="2967" w:right="1967" w:hanging="936"/>
        <w:jc w:val="center"/>
        <w:rPr>
          <w:rFonts w:ascii="Bookman Old Style" w:eastAsia="Bookman Old Style" w:hAnsi="Bookman Old Style" w:cs="Bookman Old Style"/>
          <w:sz w:val="24"/>
          <w:szCs w:val="24"/>
        </w:rPr>
      </w:pPr>
    </w:p>
    <w:p w14:paraId="1793C20C" w14:textId="77777777" w:rsidR="00AC3DBD" w:rsidRDefault="00000000">
      <w:pPr>
        <w:ind w:left="2967" w:right="1967" w:hanging="93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NOMOR          TAHUN </w:t>
      </w:r>
      <w:r>
        <w:rPr>
          <w:rFonts w:ascii="Bookman Old Style" w:eastAsia="Bookman Old Style" w:hAnsi="Bookman Old Style" w:cs="Bookman Old Style"/>
          <w:color w:val="FFFFFF"/>
          <w:sz w:val="24"/>
          <w:szCs w:val="24"/>
        </w:rPr>
        <w:t>2022</w:t>
      </w:r>
    </w:p>
    <w:p w14:paraId="1A87F98A" w14:textId="77777777" w:rsidR="00AC3DBD" w:rsidRDefault="00AC3DBD">
      <w:pPr>
        <w:spacing w:before="2"/>
        <w:jc w:val="center"/>
        <w:rPr>
          <w:rFonts w:ascii="Bookman Old Style" w:eastAsia="Bookman Old Style" w:hAnsi="Bookman Old Style" w:cs="Bookman Old Style"/>
          <w:sz w:val="24"/>
          <w:szCs w:val="24"/>
        </w:rPr>
      </w:pPr>
    </w:p>
    <w:p w14:paraId="6D7CE46E" w14:textId="77777777" w:rsidR="00AC3DBD" w:rsidRDefault="00000000">
      <w:pPr>
        <w:ind w:left="3894" w:right="372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TENTANG</w:t>
      </w:r>
    </w:p>
    <w:p w14:paraId="6B54487B" w14:textId="77777777" w:rsidR="00AC3DBD" w:rsidRDefault="00AC3DBD">
      <w:pPr>
        <w:spacing w:before="5"/>
        <w:jc w:val="center"/>
        <w:rPr>
          <w:rFonts w:ascii="Bookman Old Style" w:eastAsia="Bookman Old Style" w:hAnsi="Bookman Old Style" w:cs="Bookman Old Style"/>
          <w:sz w:val="24"/>
          <w:szCs w:val="24"/>
        </w:rPr>
      </w:pPr>
    </w:p>
    <w:p w14:paraId="1B6D8A4D" w14:textId="77777777" w:rsidR="00AC3DBD" w:rsidRDefault="00000000">
      <w:pPr>
        <w:ind w:left="1688" w:right="149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PENEGASAN SEGMEN BATAS WILAYAH</w:t>
      </w:r>
    </w:p>
    <w:p w14:paraId="545F69F0" w14:textId="77777777" w:rsidR="00AC3DBD" w:rsidRDefault="00000000">
      <w:pPr>
        <w:ind w:left="1688" w:right="149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KECAMATAN UJUNGJAYA KABUPATEN SUMEDANG </w:t>
      </w:r>
    </w:p>
    <w:p w14:paraId="6B6FFE57" w14:textId="77777777" w:rsidR="00AC3DBD" w:rsidRDefault="00AC3DBD">
      <w:pPr>
        <w:jc w:val="center"/>
        <w:rPr>
          <w:rFonts w:ascii="Bookman Old Style" w:eastAsia="Bookman Old Style" w:hAnsi="Bookman Old Style" w:cs="Bookman Old Style"/>
          <w:sz w:val="24"/>
          <w:szCs w:val="24"/>
        </w:rPr>
      </w:pPr>
    </w:p>
    <w:p w14:paraId="427D4DDC" w14:textId="77777777" w:rsidR="00AC3DBD" w:rsidRDefault="00000000">
      <w:pPr>
        <w:ind w:left="1789" w:right="160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DENGAN RAHMAT TUHAN YANG MAHA ESA </w:t>
      </w:r>
    </w:p>
    <w:p w14:paraId="5C20CD4F" w14:textId="77777777" w:rsidR="00AC3DBD" w:rsidRDefault="00AC3DBD">
      <w:pPr>
        <w:ind w:left="1789" w:right="1609"/>
        <w:jc w:val="center"/>
        <w:rPr>
          <w:rFonts w:ascii="Bookman Old Style" w:eastAsia="Bookman Old Style" w:hAnsi="Bookman Old Style" w:cs="Bookman Old Style"/>
          <w:sz w:val="24"/>
          <w:szCs w:val="24"/>
        </w:rPr>
      </w:pPr>
    </w:p>
    <w:p w14:paraId="7171281D" w14:textId="77777777" w:rsidR="00AC3DBD" w:rsidRDefault="00000000">
      <w:pPr>
        <w:ind w:left="1789" w:right="160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1D1CC744" w14:textId="77777777" w:rsidR="00AC3DBD" w:rsidRDefault="00000000">
      <w:pPr>
        <w:spacing w:before="8"/>
        <w:rPr>
          <w:rFonts w:ascii="Bookman Old Style" w:eastAsia="Bookman Old Style" w:hAnsi="Bookman Old Style" w:cs="Bookman Old Style"/>
          <w:sz w:val="24"/>
          <w:szCs w:val="24"/>
        </w:rPr>
      </w:pPr>
      <w:r>
        <w:rPr>
          <w:noProof/>
        </w:rPr>
        <mc:AlternateContent>
          <mc:Choice Requires="wps">
            <w:drawing>
              <wp:anchor distT="0" distB="0" distL="0" distR="0" simplePos="0" relativeHeight="251658240" behindDoc="1" locked="0" layoutInCell="1" hidden="0" allowOverlap="1" wp14:anchorId="335FB423" wp14:editId="798E63F9">
                <wp:simplePos x="0" y="0"/>
                <wp:positionH relativeFrom="column">
                  <wp:posOffset>4737100</wp:posOffset>
                </wp:positionH>
                <wp:positionV relativeFrom="paragraph">
                  <wp:posOffset>11049000</wp:posOffset>
                </wp:positionV>
                <wp:extent cx="2124075" cy="289560"/>
                <wp:effectExtent l="0" t="0" r="0" b="0"/>
                <wp:wrapNone/>
                <wp:docPr id="34" name="Persegi Panjang 34"/>
                <wp:cNvGraphicFramePr/>
                <a:graphic xmlns:a="http://schemas.openxmlformats.org/drawingml/2006/main">
                  <a:graphicData uri="http://schemas.microsoft.com/office/word/2010/wordprocessingShape">
                    <wps:wsp>
                      <wps:cNvSpPr/>
                      <wps:spPr>
                        <a:xfrm>
                          <a:off x="4293488" y="3644745"/>
                          <a:ext cx="2105025" cy="270510"/>
                        </a:xfrm>
                        <a:prstGeom prst="rect">
                          <a:avLst/>
                        </a:prstGeom>
                        <a:solidFill>
                          <a:srgbClr val="FFFFFF"/>
                        </a:solidFill>
                        <a:ln>
                          <a:noFill/>
                        </a:ln>
                      </wps:spPr>
                      <wps:txbx>
                        <w:txbxContent>
                          <w:p w14:paraId="4723DDC3" w14:textId="77777777" w:rsidR="00AC3DBD" w:rsidRDefault="00000000">
                            <w:pPr>
                              <w:jc w:val="right"/>
                              <w:textDirection w:val="btLr"/>
                            </w:pPr>
                            <w:r>
                              <w:rPr>
                                <w:rFonts w:ascii="Bookman Old Style" w:eastAsia="Bookman Old Style" w:hAnsi="Bookman Old Style" w:cs="Bookman Old Style"/>
                                <w:color w:val="000000"/>
                                <w:sz w:val="24"/>
                              </w:rPr>
                              <w:t>3. Undang-Undang…</w:t>
                            </w:r>
                          </w:p>
                        </w:txbxContent>
                      </wps:txbx>
                      <wps:bodyPr spcFirstLastPara="1" wrap="square" lIns="91425" tIns="45700" rIns="91425" bIns="45700" anchor="t" anchorCtr="0">
                        <a:noAutofit/>
                      </wps:bodyPr>
                    </wps:wsp>
                  </a:graphicData>
                </a:graphic>
              </wp:anchor>
            </w:drawing>
          </mc:Choice>
          <mc:Fallback>
            <w:pict>
              <v:rect w14:anchorId="335FB423" id="Persegi Panjang 34" o:spid="_x0000_s1026" style="position:absolute;margin-left:373pt;margin-top:870pt;width:167.25pt;height:22.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Xz0QEAAIMDAAAOAAAAZHJzL2Uyb0RvYy54bWysU9tu2zAMfR+wfxD0vvhSp2mNOMXQIsOA&#10;YgvQ7QNkWYoFyJJGKbHz96PkrMnat2F+kEmTOjyHpNcP06DJUYBX1jS0WOSUCMNtp8y+oT9/bD/d&#10;UeIDMx3T1oiGnoSnD5uPH9ajq0Vpe6s7AQRBjK9H19A+BFdnmee9GJhfWCcMBqWFgQV0YZ91wEZE&#10;H3RW5vltNlroHFguvMevT3OQbhK+lIKH71J6EYhuKHIL6YR0tvHMNmtW74G5XvEzDfYPLAamDBZ9&#10;hXpigZEDqHdQg+JgvZVhwe2QWSkVF0kDqinyN2peeuZE0oLN8e61Tf7/wfJvxxe3A2zD6Hzt0Ywq&#10;JglDfCM/MjW0Ku9vqjuc5KmhN7dVtaqWc+PEFAjHhLLIl3m5pIRjRrnKl0XqbHZBcuDDF2EHEo2G&#10;Ag4m9Ysdn33A6pj6JyUW9larbqu0Tg7s20cN5MhwiNv0xPJ45a80bWKysfHaHI5fsouuaIWpnc5i&#10;W9uddkC841uFpJ6ZDzsGOP2CkhE3oqH+14GBoER/Ndjy+6KKEkNyquUqx32C60h7HWGG9xYXLVAy&#10;m48hrd3M8fMhWKmS8MhqpnImi5NO4s5bGVfp2k9Zl39n8xsAAP//AwBQSwMEFAAGAAgAAAAhAL6e&#10;vgzfAAAADgEAAA8AAABkcnMvZG93bnJldi54bWxMj09PhDAQxe8mfodmTLy5rQZYgpSN2cSbiRHX&#10;6LHQEcj2D6GFxW/vcNLbzLyXN79XHlZr2IJTGLyTcL8TwNC1Xg+uk3B6f77LgYWonFbGO5TwgwEO&#10;1fVVqQrtL+4Nlzp2jEJcKJSEPsax4Dy0PVoVdn5ER9q3n6yKtE4d15O6ULg1/EGIjFs1OPrQqxGP&#10;PbbnerYSzCKSj88m/crrocOX87oc/fwq5e3N+vQILOIa/8yw4RM6VMTU+NnpwIyEfZJRl0jCPhE0&#10;bRaRixRYs93yNANelfx/jeoXAAD//wMAUEsBAi0AFAAGAAgAAAAhALaDOJL+AAAA4QEAABMAAAAA&#10;AAAAAAAAAAAAAAAAAFtDb250ZW50X1R5cGVzXS54bWxQSwECLQAUAAYACAAAACEAOP0h/9YAAACU&#10;AQAACwAAAAAAAAAAAAAAAAAvAQAAX3JlbHMvLnJlbHNQSwECLQAUAAYACAAAACEAwgXF89EBAACD&#10;AwAADgAAAAAAAAAAAAAAAAAuAgAAZHJzL2Uyb0RvYy54bWxQSwECLQAUAAYACAAAACEAvp6+DN8A&#10;AAAOAQAADwAAAAAAAAAAAAAAAAArBAAAZHJzL2Rvd25yZXYueG1sUEsFBgAAAAAEAAQA8wAAADcF&#10;AAAAAA==&#10;" stroked="f">
                <v:textbox inset="2.53958mm,1.2694mm,2.53958mm,1.2694mm">
                  <w:txbxContent>
                    <w:p w14:paraId="4723DDC3" w14:textId="77777777" w:rsidR="00AC3DBD" w:rsidRDefault="00000000">
                      <w:pPr>
                        <w:jc w:val="right"/>
                        <w:textDirection w:val="btLr"/>
                      </w:pPr>
                      <w:r>
                        <w:rPr>
                          <w:rFonts w:ascii="Bookman Old Style" w:eastAsia="Bookman Old Style" w:hAnsi="Bookman Old Style" w:cs="Bookman Old Style"/>
                          <w:color w:val="000000"/>
                          <w:sz w:val="24"/>
                        </w:rPr>
                        <w:t>3. Undang-Undang…</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669E4FAD" wp14:editId="62638260">
                <wp:simplePos x="0" y="0"/>
                <wp:positionH relativeFrom="column">
                  <wp:posOffset>3886200</wp:posOffset>
                </wp:positionH>
                <wp:positionV relativeFrom="paragraph">
                  <wp:posOffset>6108700</wp:posOffset>
                </wp:positionV>
                <wp:extent cx="2092919" cy="418935"/>
                <wp:effectExtent l="0" t="0" r="0" b="0"/>
                <wp:wrapNone/>
                <wp:docPr id="31" name="Persegi Panjang 31"/>
                <wp:cNvGraphicFramePr/>
                <a:graphic xmlns:a="http://schemas.openxmlformats.org/drawingml/2006/main">
                  <a:graphicData uri="http://schemas.microsoft.com/office/word/2010/wordprocessingShape">
                    <wps:wsp>
                      <wps:cNvSpPr/>
                      <wps:spPr>
                        <a:xfrm>
                          <a:off x="4312241" y="3583233"/>
                          <a:ext cx="2067519" cy="393535"/>
                        </a:xfrm>
                        <a:prstGeom prst="rect">
                          <a:avLst/>
                        </a:prstGeom>
                        <a:solidFill>
                          <a:schemeClr val="lt1"/>
                        </a:solidFill>
                        <a:ln w="25400" cap="flat" cmpd="sng">
                          <a:solidFill>
                            <a:schemeClr val="lt1"/>
                          </a:solidFill>
                          <a:prstDash val="solid"/>
                          <a:round/>
                          <a:headEnd type="none" w="sm" len="sm"/>
                          <a:tailEnd type="none" w="sm" len="sm"/>
                        </a:ln>
                      </wps:spPr>
                      <wps:txbx>
                        <w:txbxContent>
                          <w:p w14:paraId="7025171D" w14:textId="77777777" w:rsidR="00AC3DBD" w:rsidRDefault="00000000">
                            <w:pPr>
                              <w:jc w:val="right"/>
                              <w:textDirection w:val="btLr"/>
                            </w:pPr>
                            <w:r>
                              <w:rPr>
                                <w:rFonts w:ascii="Bookman Old Style" w:eastAsia="Bookman Old Style" w:hAnsi="Bookman Old Style" w:cs="Bookman Old Style"/>
                                <w:color w:val="000000"/>
                                <w:sz w:val="24"/>
                              </w:rPr>
                              <w:t>2. Undang-Undang …</w:t>
                            </w:r>
                          </w:p>
                        </w:txbxContent>
                      </wps:txbx>
                      <wps:bodyPr spcFirstLastPara="1" wrap="square" lIns="91425" tIns="45700" rIns="91425" bIns="45700" anchor="ctr" anchorCtr="0">
                        <a:noAutofit/>
                      </wps:bodyPr>
                    </wps:wsp>
                  </a:graphicData>
                </a:graphic>
              </wp:anchor>
            </w:drawing>
          </mc:Choice>
          <mc:Fallback>
            <w:pict>
              <v:rect w14:anchorId="669E4FAD" id="Persegi Panjang 31" o:spid="_x0000_s1027" style="position:absolute;margin-left:306pt;margin-top:481pt;width:164.8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G4GgIAAEYEAAAOAAAAZHJzL2Uyb0RvYy54bWysU9tu2zAMfR+wfxD0vvgWt00QpxiaZRhQ&#10;bAW6fQAjy7EA3SYpsfP3o+SsSbeHAsNeZFKiDw/Jw9X9qCQ5cueF0Q0tZjklXDPTCr1v6I/v2w93&#10;lPgAugVpNG/oiXt6v37/bjXYJS9Nb2TLHUEQ7ZeDbWgfgl1mmWc9V+BnxnKNj51xCgK6bp+1DgZE&#10;VzIr8/wmG4xrrTOMe4+3m+mRrhN+13EWvnWd54HIhiK3kE6Xzl08s/UKlnsHthfsTAP+gYUCoTHp&#10;C9QGApCDE39BKcGc8aYLM2ZUZrpOMJ5qwGqK/I9qnnuwPNWCzfH2pU3+/8Gyr8dn++SwDYP1S49m&#10;rGLsnIpf5EfGhs6roiznBSWnhlb1XVVW1dQ4PgbCMKDMb27rYkEJixGLqq7qGJBdkKzz4TM3ikSj&#10;oQ4Hk/oFx0cfptDfITGxN1K0WyFlcqIY+IN05Ag4RhmKM/irKKnJgEzqeY5zZoBa6iQENJVtG+r1&#10;PuV79UtS2ZvAkdcGfD9lTwBT9c4cdJsE1HNoP+mWhJNFjWtUOo1kvKJEctwLNFJcACHfjsO2SY3d&#10;u0wkWmHcjURgKan6eLMz7enJEW/ZViDHR/DhCRzKFyc1oKQx788DOOQiv2jUzKKYlzXuQHLm9W1s&#10;lLt+2V2/gGa9wU1hwVEyOQ8hbU6ciTYfD8F0Is3uQubMGsWapn9erLgN136Kuqz/+hcAAAD//wMA&#10;UEsDBBQABgAIAAAAIQAToxX94QAAAAwBAAAPAAAAZHJzL2Rvd25yZXYueG1sTI/RasMwDEXfB/sH&#10;o8FexmonjJBmcUoZlMEYhbX5ADV2k3SxHGK3zf5+6tP2JqHD1bnlanaDuNgp9J40JAsFwlLjTU+t&#10;hnq/ec5BhIhkcPBkNfzYAKvq/q7EwvgrfdnLLraCQygUqKGLcSykDE1nHYaFHy3x7egnh5HXqZVm&#10;wiuHu0GmSmXSYU/8ocPRvnW2+d6dnQYv0W+P+XZ9Oj3Vdf4ZNx/v6aD148O8fgUR7Rz/YLjpszpU&#10;7HTwZzJBDBqyJOUuUcMyuw1MLF+SDMSBUZXmCmRVyv8lql8AAAD//wMAUEsBAi0AFAAGAAgAAAAh&#10;ALaDOJL+AAAA4QEAABMAAAAAAAAAAAAAAAAAAAAAAFtDb250ZW50X1R5cGVzXS54bWxQSwECLQAU&#10;AAYACAAAACEAOP0h/9YAAACUAQAACwAAAAAAAAAAAAAAAAAvAQAAX3JlbHMvLnJlbHNQSwECLQAU&#10;AAYACAAAACEAoybxuBoCAABGBAAADgAAAAAAAAAAAAAAAAAuAgAAZHJzL2Uyb0RvYy54bWxQSwEC&#10;LQAUAAYACAAAACEAE6MV/eEAAAAMAQAADwAAAAAAAAAAAAAAAAB0BAAAZHJzL2Rvd25yZXYueG1s&#10;UEsFBgAAAAAEAAQA8wAAAIIFAAAAAA==&#10;" fillcolor="white [3201]" strokecolor="white [3201]" strokeweight="2pt">
                <v:stroke startarrowwidth="narrow" startarrowlength="short" endarrowwidth="narrow" endarrowlength="short" joinstyle="round"/>
                <v:textbox inset="2.53958mm,1.2694mm,2.53958mm,1.2694mm">
                  <w:txbxContent>
                    <w:p w14:paraId="7025171D" w14:textId="77777777" w:rsidR="00AC3DBD" w:rsidRDefault="00000000">
                      <w:pPr>
                        <w:jc w:val="right"/>
                        <w:textDirection w:val="btLr"/>
                      </w:pPr>
                      <w:r>
                        <w:rPr>
                          <w:rFonts w:ascii="Bookman Old Style" w:eastAsia="Bookman Old Style" w:hAnsi="Bookman Old Style" w:cs="Bookman Old Style"/>
                          <w:color w:val="000000"/>
                          <w:sz w:val="24"/>
                        </w:rPr>
                        <w:t>2. Undang-Undang …</w:t>
                      </w:r>
                    </w:p>
                  </w:txbxContent>
                </v:textbox>
              </v:rect>
            </w:pict>
          </mc:Fallback>
        </mc:AlternateContent>
      </w:r>
    </w:p>
    <w:tbl>
      <w:tblPr>
        <w:tblStyle w:val="a1"/>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702"/>
        <w:gridCol w:w="293"/>
        <w:gridCol w:w="7645"/>
      </w:tblGrid>
      <w:tr w:rsidR="00AC3DBD" w14:paraId="24FA053A" w14:textId="77777777">
        <w:tc>
          <w:tcPr>
            <w:tcW w:w="1702" w:type="dxa"/>
          </w:tcPr>
          <w:p w14:paraId="74153060" w14:textId="77777777" w:rsidR="00AC3DBD" w:rsidRDefault="00000000">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Menimbang</w:t>
            </w:r>
          </w:p>
        </w:tc>
        <w:tc>
          <w:tcPr>
            <w:tcW w:w="293" w:type="dxa"/>
          </w:tcPr>
          <w:p w14:paraId="6BEDC750" w14:textId="77777777" w:rsidR="00AC3DBD" w:rsidRDefault="00000000">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645" w:type="dxa"/>
          </w:tcPr>
          <w:p w14:paraId="1C042C65" w14:textId="77777777" w:rsidR="00AC3DBD" w:rsidRDefault="00000000">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bahwa dalam Pasal 10 Peraturan Daerah Kabupaten Sumedang Nomor 12 Tahun 2012 tentang Penataan Wilayah Kecamatan di Kabupaten Sumedang telah ditetapkan batas wilayah Kecamatan Sumedang Utara sehingga untuk lebih menegaskan secara tepat, terukur dan memberikan kepastian hukum perlu penegasan segmen batas wilayah dengan koordinat hasil pengukuran/penghitungan posisi titik dengan menggunakan peta dasar;</w:t>
            </w:r>
          </w:p>
          <w:p w14:paraId="6727DA8F" w14:textId="77777777" w:rsidR="00AC3DBD" w:rsidRDefault="00000000">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bahwa penetapan segmen batas wilayah Kecamatan Ujungjaya Kabupaten Sumedang telah disepakati oleh Pemerintah Kecamatan Ujungjaya, Kecamatan Buah Dua, Kecamatan Ujungjaya, Kecamatan Ujungjaya, Kecamatan Cisarua, Kecamatan Sumedang Utara dan Kecamatan Tanjungkerta;</w:t>
            </w:r>
          </w:p>
          <w:p w14:paraId="7EF87ECE" w14:textId="77777777" w:rsidR="00AC3DBD" w:rsidRDefault="00000000">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bahwa berdasarkan pertimbangan sebagaimana dimaksud dalam huruf a, dan huruf b, perlu menetapkan Peraturan Bupati tentang Penegasan Segmen Batas Wilayah Kecamatan Ujungjaya Kabupaten Sumedang;</w:t>
            </w:r>
          </w:p>
          <w:p w14:paraId="1E25A364" w14:textId="77777777" w:rsidR="00AC3DBD" w:rsidRDefault="00AC3DBD">
            <w:pPr>
              <w:pBdr>
                <w:top w:val="nil"/>
                <w:left w:val="nil"/>
                <w:bottom w:val="nil"/>
                <w:right w:val="nil"/>
                <w:between w:val="nil"/>
              </w:pBdr>
              <w:ind w:left="360"/>
              <w:jc w:val="both"/>
              <w:rPr>
                <w:rFonts w:ascii="Bookman Old Style" w:eastAsia="Bookman Old Style" w:hAnsi="Bookman Old Style" w:cs="Bookman Old Style"/>
                <w:color w:val="000000"/>
                <w:sz w:val="24"/>
                <w:szCs w:val="24"/>
              </w:rPr>
            </w:pPr>
          </w:p>
        </w:tc>
      </w:tr>
      <w:tr w:rsidR="00AC3DBD" w14:paraId="4E5D36C9" w14:textId="77777777">
        <w:tc>
          <w:tcPr>
            <w:tcW w:w="1702" w:type="dxa"/>
          </w:tcPr>
          <w:p w14:paraId="26A74A01" w14:textId="77777777" w:rsidR="00AC3DBD" w:rsidRDefault="00000000">
            <w:pP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Mengingat</w:t>
            </w:r>
          </w:p>
        </w:tc>
        <w:tc>
          <w:tcPr>
            <w:tcW w:w="293" w:type="dxa"/>
          </w:tcPr>
          <w:p w14:paraId="7ACECA39" w14:textId="77777777" w:rsidR="00AC3DBD" w:rsidRDefault="00000000">
            <w:pP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w:t>
            </w:r>
          </w:p>
        </w:tc>
        <w:tc>
          <w:tcPr>
            <w:tcW w:w="7645" w:type="dxa"/>
          </w:tcPr>
          <w:p w14:paraId="6A30DFF2" w14:textId="77777777" w:rsidR="00AC3DBD" w:rsidRDefault="00000000">
            <w:pPr>
              <w:numPr>
                <w:ilvl w:val="0"/>
                <w:numId w:val="9"/>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Undang-Undang Nomor 14 Tahun 1950 tentang Pembentukan Daerah-daerah Kabupaten dalam Lingkungan Provinsi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Provinsi Djawa Barat (Lembaran Negara Republik Indonesia Tahun 1968 Nomor 31, Tambahan Lembaran Negara Republik Indonesia Nomor 2851);</w:t>
            </w:r>
          </w:p>
          <w:p w14:paraId="700C2ED6" w14:textId="77777777" w:rsidR="00AC3DBD" w:rsidRDefault="00AC3DBD">
            <w:pPr>
              <w:tabs>
                <w:tab w:val="left" w:pos="2823"/>
              </w:tabs>
              <w:ind w:left="397"/>
              <w:jc w:val="both"/>
              <w:rPr>
                <w:rFonts w:ascii="Bookman Old Style" w:eastAsia="Bookman Old Style" w:hAnsi="Bookman Old Style" w:cs="Bookman Old Style"/>
                <w:color w:val="000000"/>
                <w:sz w:val="24"/>
                <w:szCs w:val="24"/>
              </w:rPr>
            </w:pPr>
          </w:p>
          <w:p w14:paraId="1E6DC579" w14:textId="77777777" w:rsidR="00AC3DBD" w:rsidRDefault="00000000">
            <w:pPr>
              <w:numPr>
                <w:ilvl w:val="0"/>
                <w:numId w:val="9"/>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Undang-Undang Nomor 6 Tahun 2014 tentang Desa (Lembaran Negara Republik Indonesia Tahun 2014 Nomor 7, Tambahan Lembaran Negara Republik Indonesia Nomor 5495) sebagaimana telah diubah dengan Undang-Undang Nomor 11 Tahun 2020 tentang Cipta Kerja (Lembaran Negara Republik Indonesia Tahun 2020 Nomor 245, Tambahan Lembaran Negara Republik Indonesia 6573);</w:t>
            </w:r>
          </w:p>
          <w:p w14:paraId="743D8500" w14:textId="77777777" w:rsidR="00AC3DBD" w:rsidRDefault="00000000">
            <w:pPr>
              <w:numPr>
                <w:ilvl w:val="0"/>
                <w:numId w:val="9"/>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Undang-Undang Nomor 23 Tahun 2014 tentang Pemerintahan Daerah (Lembaran Negara Republik Indonesia Tahun 2014 Nomor 244, Tambahan Lembaran Negara Republik Indonesia Nomor 5587) sebagaimana telah diubah beberapa kali terakhir dengan Undang-Undang Nomor 1 Tahun 2022 tentang Hubungan Keuangan antara Pemerintah Pusat dan Pemerintahan Daerah (Lembaran Negara Republik Indonesia Tahun 2022 Nomor 4, Tambahan Lembaran Negara Republik Indonesia Nomor 6757);</w:t>
            </w:r>
          </w:p>
          <w:p w14:paraId="77244D3A" w14:textId="77777777" w:rsidR="00AC3DBD" w:rsidRDefault="00000000">
            <w:pPr>
              <w:numPr>
                <w:ilvl w:val="0"/>
                <w:numId w:val="9"/>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Pemerintah Nomor 43 Tahun 2014 tentang Peraturan Pelaksanaan Undang-Undang Nomor 6 Tahun 2014 tentang Desa (Lembaran Negara Republik Indonesia Tahun 2014 Nomor 123, Tambahan Lembaran Negara Republik Indonesia Nomor 5539) sebagaimana telah diubah beberapa kali, terakhir dengan Peraturan Pemerintah Nomor 11 Tahun 2021 tentang Badan Usaha Milik Desa (Lembaran Negara Republik Indonesia Tahun 2021 Nomor 21, Tambahan Lembaran Negara Republik Indonesia Nomor 6623);</w:t>
            </w:r>
          </w:p>
          <w:p w14:paraId="46B3B091" w14:textId="77777777" w:rsidR="00AC3DBD" w:rsidRDefault="00000000">
            <w:pPr>
              <w:numPr>
                <w:ilvl w:val="0"/>
                <w:numId w:val="9"/>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Peraturan Menteri Dalam Negeri Nomor 45 Tahun 2016 tentang Pedoman Penetapan dan Penegasan Batas Desa (Berita Negara Republik Indonesia Tahun 2016 Nomor 1038); </w:t>
            </w:r>
          </w:p>
          <w:p w14:paraId="7689864F" w14:textId="77777777" w:rsidR="00AC3DBD" w:rsidRDefault="00000000">
            <w:pPr>
              <w:numPr>
                <w:ilvl w:val="0"/>
                <w:numId w:val="9"/>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Menteri Dalam Negeri Nomor 1 Tahun 2017 tentang Penataan Desa (Berita Negara Republik Indonesia Tahun 2017 Nomor 155);</w:t>
            </w:r>
          </w:p>
          <w:p w14:paraId="14F28A86" w14:textId="77777777" w:rsidR="00AC3DBD" w:rsidRDefault="00000000">
            <w:pPr>
              <w:numPr>
                <w:ilvl w:val="0"/>
                <w:numId w:val="9"/>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Peraturan Daerah Kabupaten Sumedang Nomor 12 Tahun 2012 tentang Penataan Wilayah Kecamatan di Kabupaten Sumedang (Lembaran Daerah Kabupaten Sumedang Tahun 2012 Nomor 12, Tambahan Lembaran Daerah Kabupaten Sumedang Nomor 6); </w:t>
            </w:r>
          </w:p>
          <w:p w14:paraId="37B8FA0B" w14:textId="77777777" w:rsidR="00AC3DBD" w:rsidRDefault="00AC3DBD">
            <w:pPr>
              <w:tabs>
                <w:tab w:val="left" w:pos="2823"/>
              </w:tabs>
              <w:ind w:left="397"/>
              <w:jc w:val="both"/>
              <w:rPr>
                <w:rFonts w:ascii="Bookman Old Style" w:eastAsia="Bookman Old Style" w:hAnsi="Bookman Old Style" w:cs="Bookman Old Style"/>
                <w:color w:val="000000"/>
                <w:sz w:val="24"/>
                <w:szCs w:val="24"/>
              </w:rPr>
            </w:pPr>
          </w:p>
        </w:tc>
      </w:tr>
      <w:tr w:rsidR="00AC3DBD" w14:paraId="4F1C66C4" w14:textId="77777777">
        <w:trPr>
          <w:trHeight w:val="60"/>
        </w:trPr>
        <w:tc>
          <w:tcPr>
            <w:tcW w:w="1702" w:type="dxa"/>
          </w:tcPr>
          <w:p w14:paraId="690B9F19" w14:textId="77777777" w:rsidR="00AC3DBD" w:rsidRDefault="00AC3DBD">
            <w:pPr>
              <w:rPr>
                <w:rFonts w:ascii="Bookman Old Style" w:eastAsia="Bookman Old Style" w:hAnsi="Bookman Old Style" w:cs="Bookman Old Style"/>
                <w:sz w:val="24"/>
                <w:szCs w:val="24"/>
              </w:rPr>
            </w:pPr>
          </w:p>
        </w:tc>
        <w:tc>
          <w:tcPr>
            <w:tcW w:w="293" w:type="dxa"/>
          </w:tcPr>
          <w:p w14:paraId="7DE3795D" w14:textId="77777777" w:rsidR="00AC3DBD" w:rsidRDefault="00AC3DBD">
            <w:pPr>
              <w:rPr>
                <w:rFonts w:ascii="Bookman Old Style" w:eastAsia="Bookman Old Style" w:hAnsi="Bookman Old Style" w:cs="Bookman Old Style"/>
                <w:sz w:val="24"/>
                <w:szCs w:val="24"/>
              </w:rPr>
            </w:pPr>
          </w:p>
        </w:tc>
        <w:tc>
          <w:tcPr>
            <w:tcW w:w="7645" w:type="dxa"/>
          </w:tcPr>
          <w:p w14:paraId="1AB3EB95" w14:textId="77777777" w:rsidR="00AC3DBD" w:rsidRDefault="00000000">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MEMUTUSKAN:</w:t>
            </w:r>
          </w:p>
          <w:p w14:paraId="03618448" w14:textId="77777777" w:rsidR="00AC3DBD" w:rsidRDefault="00AC3DBD">
            <w:pPr>
              <w:jc w:val="center"/>
              <w:rPr>
                <w:rFonts w:ascii="Bookman Old Style" w:eastAsia="Bookman Old Style" w:hAnsi="Bookman Old Style" w:cs="Bookman Old Style"/>
                <w:sz w:val="24"/>
                <w:szCs w:val="24"/>
              </w:rPr>
            </w:pPr>
          </w:p>
        </w:tc>
      </w:tr>
      <w:tr w:rsidR="00AC3DBD" w14:paraId="1C6B4587" w14:textId="77777777">
        <w:tc>
          <w:tcPr>
            <w:tcW w:w="1702" w:type="dxa"/>
          </w:tcPr>
          <w:p w14:paraId="0F9F5847" w14:textId="77777777" w:rsidR="00AC3DBD" w:rsidRDefault="00000000">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Menetapkan</w:t>
            </w:r>
          </w:p>
        </w:tc>
        <w:tc>
          <w:tcPr>
            <w:tcW w:w="293" w:type="dxa"/>
          </w:tcPr>
          <w:p w14:paraId="6F0A64EC" w14:textId="77777777" w:rsidR="00AC3DBD" w:rsidRDefault="00000000">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645" w:type="dxa"/>
          </w:tcPr>
          <w:p w14:paraId="7CCE965C" w14:textId="77777777" w:rsidR="00AC3DBD" w:rsidRDefault="00000000">
            <w:pPr>
              <w:jc w:val="both"/>
              <w:rPr>
                <w:rFonts w:ascii="Bookman Old Style" w:eastAsia="Bookman Old Style" w:hAnsi="Bookman Old Style" w:cs="Bookman Old Style"/>
                <w:color w:val="FF0000"/>
                <w:sz w:val="24"/>
                <w:szCs w:val="24"/>
              </w:rPr>
            </w:pPr>
            <w:r>
              <w:rPr>
                <w:rFonts w:ascii="Bookman Old Style" w:eastAsia="Bookman Old Style" w:hAnsi="Bookman Old Style" w:cs="Bookman Old Style"/>
                <w:color w:val="000000"/>
                <w:sz w:val="24"/>
                <w:szCs w:val="24"/>
              </w:rPr>
              <w:t>PERATURAN BUPATI TENTANG PENEGASAN SEGMEN BATAS WILAYAH KECAMATAN UJUNGJAYA KABUPATEN SUMEDANG.</w:t>
            </w:r>
          </w:p>
        </w:tc>
      </w:tr>
      <w:tr w:rsidR="00AC3DBD" w14:paraId="0B6FEA32" w14:textId="77777777">
        <w:tc>
          <w:tcPr>
            <w:tcW w:w="1702" w:type="dxa"/>
          </w:tcPr>
          <w:p w14:paraId="5A571A7E" w14:textId="77777777" w:rsidR="00AC3DBD" w:rsidRDefault="00AC3DBD">
            <w:pPr>
              <w:rPr>
                <w:rFonts w:ascii="Bookman Old Style" w:eastAsia="Bookman Old Style" w:hAnsi="Bookman Old Style" w:cs="Bookman Old Style"/>
                <w:sz w:val="16"/>
                <w:szCs w:val="16"/>
              </w:rPr>
            </w:pPr>
          </w:p>
        </w:tc>
        <w:tc>
          <w:tcPr>
            <w:tcW w:w="293" w:type="dxa"/>
          </w:tcPr>
          <w:p w14:paraId="5AA0346E" w14:textId="77777777" w:rsidR="00AC3DBD" w:rsidRDefault="00AC3DBD">
            <w:pPr>
              <w:rPr>
                <w:rFonts w:ascii="Bookman Old Style" w:eastAsia="Bookman Old Style" w:hAnsi="Bookman Old Style" w:cs="Bookman Old Style"/>
                <w:sz w:val="16"/>
                <w:szCs w:val="16"/>
              </w:rPr>
            </w:pPr>
          </w:p>
        </w:tc>
        <w:tc>
          <w:tcPr>
            <w:tcW w:w="7645" w:type="dxa"/>
          </w:tcPr>
          <w:p w14:paraId="4F0845F0" w14:textId="77777777" w:rsidR="00AC3DBD" w:rsidRDefault="00AC3DBD">
            <w:pPr>
              <w:rPr>
                <w:rFonts w:ascii="Bookman Old Style" w:eastAsia="Bookman Old Style" w:hAnsi="Bookman Old Style" w:cs="Bookman Old Style"/>
                <w:sz w:val="16"/>
                <w:szCs w:val="16"/>
              </w:rPr>
            </w:pPr>
          </w:p>
        </w:tc>
      </w:tr>
    </w:tbl>
    <w:p w14:paraId="5F784A1E" w14:textId="77777777" w:rsidR="00AC3DBD" w:rsidRDefault="00AC3DBD">
      <w:pPr>
        <w:widowControl w:val="0"/>
        <w:pBdr>
          <w:top w:val="nil"/>
          <w:left w:val="nil"/>
          <w:bottom w:val="nil"/>
          <w:right w:val="nil"/>
          <w:between w:val="nil"/>
        </w:pBdr>
        <w:spacing w:line="276" w:lineRule="auto"/>
        <w:rPr>
          <w:rFonts w:ascii="Bookman Old Style" w:eastAsia="Bookman Old Style" w:hAnsi="Bookman Old Style" w:cs="Bookman Old Style"/>
          <w:sz w:val="16"/>
          <w:szCs w:val="16"/>
        </w:rPr>
      </w:pPr>
    </w:p>
    <w:tbl>
      <w:tblPr>
        <w:tblStyle w:val="a2"/>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702"/>
        <w:gridCol w:w="293"/>
        <w:gridCol w:w="7645"/>
      </w:tblGrid>
      <w:tr w:rsidR="00AC3DBD" w14:paraId="0BAD8266" w14:textId="77777777">
        <w:tc>
          <w:tcPr>
            <w:tcW w:w="1702" w:type="dxa"/>
          </w:tcPr>
          <w:p w14:paraId="24C04574" w14:textId="77777777" w:rsidR="00AC3DBD" w:rsidRDefault="00AC3DBD">
            <w:pPr>
              <w:rPr>
                <w:rFonts w:ascii="Bookman Old Style" w:eastAsia="Bookman Old Style" w:hAnsi="Bookman Old Style" w:cs="Bookman Old Style"/>
                <w:color w:val="000000"/>
                <w:sz w:val="24"/>
                <w:szCs w:val="24"/>
              </w:rPr>
            </w:pPr>
          </w:p>
        </w:tc>
        <w:tc>
          <w:tcPr>
            <w:tcW w:w="293" w:type="dxa"/>
          </w:tcPr>
          <w:p w14:paraId="7F3543D6" w14:textId="77777777" w:rsidR="00AC3DBD" w:rsidRDefault="00AC3DBD">
            <w:pPr>
              <w:rPr>
                <w:rFonts w:ascii="Bookman Old Style" w:eastAsia="Bookman Old Style" w:hAnsi="Bookman Old Style" w:cs="Bookman Old Style"/>
                <w:color w:val="000000"/>
                <w:sz w:val="24"/>
                <w:szCs w:val="24"/>
              </w:rPr>
            </w:pPr>
          </w:p>
        </w:tc>
        <w:tc>
          <w:tcPr>
            <w:tcW w:w="7645" w:type="dxa"/>
            <w:tcBorders>
              <w:bottom w:val="single" w:sz="4" w:space="0" w:color="000000"/>
            </w:tcBorders>
          </w:tcPr>
          <w:p w14:paraId="39785AA2" w14:textId="77777777" w:rsidR="00AC3DBD" w:rsidRDefault="0000000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BAB I</w:t>
            </w:r>
          </w:p>
          <w:p w14:paraId="5939D649" w14:textId="77777777" w:rsidR="00AC3DBD" w:rsidRDefault="0000000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KETENTUAN UMUM</w:t>
            </w:r>
          </w:p>
          <w:p w14:paraId="1ADE9BC4" w14:textId="77777777" w:rsidR="00AC3DBD" w:rsidRDefault="00AC3DBD">
            <w:pPr>
              <w:rPr>
                <w:rFonts w:ascii="Bookman Old Style" w:eastAsia="Bookman Old Style" w:hAnsi="Bookman Old Style" w:cs="Bookman Old Style"/>
                <w:color w:val="000000"/>
                <w:sz w:val="24"/>
                <w:szCs w:val="24"/>
              </w:rPr>
            </w:pPr>
          </w:p>
          <w:p w14:paraId="690A8199" w14:textId="77777777" w:rsidR="00AC3DBD" w:rsidRDefault="0000000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1</w:t>
            </w:r>
          </w:p>
          <w:p w14:paraId="531AAACA" w14:textId="77777777" w:rsidR="00AC3DBD" w:rsidRDefault="00000000">
            <w:pP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Dalam Peraturan Bupati ini yang dimaksud dengan:</w:t>
            </w:r>
          </w:p>
          <w:p w14:paraId="4116E9EA" w14:textId="77777777" w:rsidR="00AC3DBD" w:rsidRDefault="00000000">
            <w:pPr>
              <w:numPr>
                <w:ilvl w:val="0"/>
                <w:numId w:val="10"/>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Daerah Kabupaten adalah Daerah Kabupaten Sumedang.</w:t>
            </w:r>
          </w:p>
          <w:p w14:paraId="27188A61" w14:textId="77777777" w:rsidR="00AC3DBD" w:rsidRDefault="00AC3DBD">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738172F1" w14:textId="77777777" w:rsidR="00AC3DBD" w:rsidRDefault="00000000">
            <w:pPr>
              <w:pBdr>
                <w:top w:val="nil"/>
                <w:left w:val="nil"/>
                <w:bottom w:val="nil"/>
                <w:right w:val="nil"/>
                <w:between w:val="nil"/>
              </w:pBdr>
              <w:jc w:val="both"/>
              <w:rPr>
                <w:rFonts w:ascii="Bookman Old Style" w:eastAsia="Bookman Old Style" w:hAnsi="Bookman Old Style" w:cs="Bookman Old Style"/>
                <w:color w:val="000000"/>
                <w:sz w:val="24"/>
                <w:szCs w:val="24"/>
              </w:rPr>
            </w:pPr>
            <w:r>
              <w:rPr>
                <w:noProof/>
              </w:rPr>
              <mc:AlternateContent>
                <mc:Choice Requires="wps">
                  <w:drawing>
                    <wp:anchor distT="0" distB="0" distL="114300" distR="114300" simplePos="0" relativeHeight="251660288" behindDoc="0" locked="0" layoutInCell="1" hidden="0" allowOverlap="1" wp14:anchorId="1E8D979C" wp14:editId="38FE0361">
                      <wp:simplePos x="0" y="0"/>
                      <wp:positionH relativeFrom="column">
                        <wp:posOffset>3200400</wp:posOffset>
                      </wp:positionH>
                      <wp:positionV relativeFrom="paragraph">
                        <wp:posOffset>203200</wp:posOffset>
                      </wp:positionV>
                      <wp:extent cx="1878054" cy="418465"/>
                      <wp:effectExtent l="0" t="0" r="0" b="0"/>
                      <wp:wrapNone/>
                      <wp:docPr id="35" name="Persegi Panjang 35"/>
                      <wp:cNvGraphicFramePr/>
                      <a:graphic xmlns:a="http://schemas.openxmlformats.org/drawingml/2006/main">
                        <a:graphicData uri="http://schemas.microsoft.com/office/word/2010/wordprocessingShape">
                          <wps:wsp>
                            <wps:cNvSpPr/>
                            <wps:spPr>
                              <a:xfrm>
                                <a:off x="4419673" y="3583468"/>
                                <a:ext cx="1852654" cy="393065"/>
                              </a:xfrm>
                              <a:prstGeom prst="rect">
                                <a:avLst/>
                              </a:prstGeom>
                              <a:solidFill>
                                <a:schemeClr val="lt1"/>
                              </a:solidFill>
                              <a:ln w="25400" cap="flat" cmpd="sng">
                                <a:solidFill>
                                  <a:schemeClr val="lt1"/>
                                </a:solidFill>
                                <a:prstDash val="solid"/>
                                <a:round/>
                                <a:headEnd type="none" w="sm" len="sm"/>
                                <a:tailEnd type="none" w="sm" len="sm"/>
                              </a:ln>
                            </wps:spPr>
                            <wps:txbx>
                              <w:txbxContent>
                                <w:p w14:paraId="19C020EF" w14:textId="77777777" w:rsidR="00AC3DBD" w:rsidRDefault="00000000">
                                  <w:pPr>
                                    <w:textDirection w:val="btLr"/>
                                  </w:pPr>
                                  <w:r>
                                    <w:rPr>
                                      <w:rFonts w:ascii="Bookman Old Style" w:eastAsia="Bookman Old Style" w:hAnsi="Bookman Old Style" w:cs="Bookman Old Style"/>
                                      <w:color w:val="000000"/>
                                      <w:sz w:val="24"/>
                                    </w:rPr>
                                    <w:t>2. Pemerintahan …</w:t>
                                  </w:r>
                                </w:p>
                              </w:txbxContent>
                            </wps:txbx>
                            <wps:bodyPr spcFirstLastPara="1" wrap="square" lIns="91425" tIns="45700" rIns="91425" bIns="45700" anchor="ctr" anchorCtr="0">
                              <a:noAutofit/>
                            </wps:bodyPr>
                          </wps:wsp>
                        </a:graphicData>
                      </a:graphic>
                    </wp:anchor>
                  </w:drawing>
                </mc:Choice>
                <mc:Fallback>
                  <w:pict>
                    <v:rect w14:anchorId="1E8D979C" id="Persegi Panjang 35" o:spid="_x0000_s1028" style="position:absolute;left:0;text-align:left;margin-left:252pt;margin-top:16pt;width:147.9pt;height:32.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HGpHAIAAEYEAAAOAAAAZHJzL2Uyb0RvYy54bWysU9tu2zAMfR+wfxD0vvgSO02COMXQLMOA&#10;YgvQ9QMYWY4FyJImKbHz96PkrEnXhwLDXmRSog8PycPV/dBJcuLWCa0qmk1SSrhiuhbqUNHnn9tP&#10;c0qcB1WD1IpX9MwdvV9//LDqzZLnutWy5pYgiHLL3lS09d4sk8SxlnfgJtpwhY+Nth14dO0hqS30&#10;iN7JJE/TWdJrWxurGXcObzfjI11H/KbhzP9oGsc9kRVFbj6eNp77cCbrFSwPFkwr2IUG/AOLDoTC&#10;pC9QG/BAjla8geoEs9rpxk+Y7hLdNILxWANWk6V/VfPUguGxFmyOMy9tcv8Pln0/PZmdxTb0xi0d&#10;mqGKobFd+CI/MlS0KLLF7G5Kybmi03I+LWbzsXF88IRhQDYv81lZUMJCxGKazsoQkFyRjHX+K9cd&#10;CUZFLQ4m9gtOj86PoX9CQmKnpai3QsroBDHwB2nJCXCM0mcX8FdRUpG+onlZpDhnBqilRoJHszN1&#10;RZ06xHyvfokqexc48NqAa8fsEWCs3uqjqqOAWg71F1UTfzaocYVKp4GM6yiRHPcCjRjnQcj347Bt&#10;UmH3rhMJlh/2AxFYSh6wws1e1+edJc6wrUCOj+D8DizKN8PsKGnM++sIFrnIbwo1s8iKvMQdiE5R&#10;3oVG2duX/e0LKNZq3BTmLSWj8+Dj5oSZKP356HUj4uyuZC6sUaxx+pfFCttw68eo6/qvfwMAAP//&#10;AwBQSwMEFAAGAAgAAAAhAKvEKCzhAAAACQEAAA8AAABkcnMvZG93bnJldi54bWxMj91Kw0AQRu8F&#10;32EZwRuxG+NPkzSbUoQiiBRs8wDT7DZJ3Z0N2W0b397xSq+GYT6+OadcTs6KsxlD70nBwywBYajx&#10;uqdWQb1b32cgQkTSaD0ZBd8mwLK6viqx0P5Cn+a8ja3gEgoFKuhiHAopQ9MZh2HmB0N8O/jRYeR1&#10;bKUe8cLlzso0SV6kw574Q4eDee1M87U9OQVeot8css3qeLyr6+wjrt/fUqvU7c20WoCIZop/YfjF&#10;Z3SomGnvT6SDsAqekyd2iQoeU54cmOc5u+wV5PMcZFXK/wbVDwAAAP//AwBQSwECLQAUAAYACAAA&#10;ACEAtoM4kv4AAADhAQAAEwAAAAAAAAAAAAAAAAAAAAAAW0NvbnRlbnRfVHlwZXNdLnhtbFBLAQIt&#10;ABQABgAIAAAAIQA4/SH/1gAAAJQBAAALAAAAAAAAAAAAAAAAAC8BAABfcmVscy8ucmVsc1BLAQIt&#10;ABQABgAIAAAAIQA5WHGpHAIAAEYEAAAOAAAAAAAAAAAAAAAAAC4CAABkcnMvZTJvRG9jLnhtbFBL&#10;AQItABQABgAIAAAAIQCrxCgs4QAAAAkBAAAPAAAAAAAAAAAAAAAAAHYEAABkcnMvZG93bnJldi54&#10;bWxQSwUGAAAAAAQABADzAAAAhAUAAAAA&#10;" fillcolor="white [3201]" strokecolor="white [3201]" strokeweight="2pt">
                      <v:stroke startarrowwidth="narrow" startarrowlength="short" endarrowwidth="narrow" endarrowlength="short" joinstyle="round"/>
                      <v:textbox inset="2.53958mm,1.2694mm,2.53958mm,1.2694mm">
                        <w:txbxContent>
                          <w:p w14:paraId="19C020EF" w14:textId="77777777" w:rsidR="00AC3DBD" w:rsidRDefault="00000000">
                            <w:pPr>
                              <w:textDirection w:val="btLr"/>
                            </w:pPr>
                            <w:r>
                              <w:rPr>
                                <w:rFonts w:ascii="Bookman Old Style" w:eastAsia="Bookman Old Style" w:hAnsi="Bookman Old Style" w:cs="Bookman Old Style"/>
                                <w:color w:val="000000"/>
                                <w:sz w:val="24"/>
                              </w:rPr>
                              <w:t>2. Pemerintahan …</w:t>
                            </w:r>
                          </w:p>
                        </w:txbxContent>
                      </v:textbox>
                    </v:rect>
                  </w:pict>
                </mc:Fallback>
              </mc:AlternateContent>
            </w:r>
          </w:p>
          <w:p w14:paraId="4823813C" w14:textId="77777777" w:rsidR="00AC3DBD" w:rsidRDefault="00000000">
            <w:pPr>
              <w:numPr>
                <w:ilvl w:val="0"/>
                <w:numId w:val="10"/>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Pemerintahan Daerah Kabupaten adalah Bupati sebagai unsur penyelenggara pemerintahan daerah yang memimpin pelaksanaan urusan pemerintahanyang menjadi kewenangan daerah otonom.</w:t>
            </w:r>
          </w:p>
          <w:p w14:paraId="1521B40A" w14:textId="77777777" w:rsidR="00AC3DBD" w:rsidRDefault="00000000">
            <w:pPr>
              <w:numPr>
                <w:ilvl w:val="0"/>
                <w:numId w:val="10"/>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Bupati adalah Bupati Sumedang.</w:t>
            </w:r>
          </w:p>
          <w:p w14:paraId="4904A3EC" w14:textId="77777777" w:rsidR="00AC3DBD" w:rsidRDefault="00000000">
            <w:pPr>
              <w:numPr>
                <w:ilvl w:val="0"/>
                <w:numId w:val="10"/>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Perangkat Daerah adalah unsur pembantu Bupati dan Dewan Perwakilan Rakyat Daerah dalam penyelenggaraan Urusan Pemerintahan yang menjadi kewenangan Daerah Kabupaten. </w:t>
            </w:r>
          </w:p>
          <w:p w14:paraId="521168BA" w14:textId="77777777" w:rsidR="00AC3DBD" w:rsidRDefault="00000000">
            <w:pPr>
              <w:numPr>
                <w:ilvl w:val="0"/>
                <w:numId w:val="10"/>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Kecamatan adalah Perangkat Daerah yang mempunyai wilayah keija di Kabupaten Sumedang.</w:t>
            </w:r>
          </w:p>
          <w:p w14:paraId="00EB992A" w14:textId="77777777" w:rsidR="00AC3DBD" w:rsidRDefault="00000000">
            <w:pPr>
              <w:numPr>
                <w:ilvl w:val="0"/>
                <w:numId w:val="10"/>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Camat adalah pemimpin kecamatan yang berada di bawah dan bertanggung jawab kepada Bupati melalui Sekretaris Daerah.</w:t>
            </w:r>
          </w:p>
          <w:p w14:paraId="695FA1D1" w14:textId="77777777" w:rsidR="00AC3DBD" w:rsidRDefault="00000000">
            <w:pPr>
              <w:numPr>
                <w:ilvl w:val="0"/>
                <w:numId w:val="10"/>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Kelurahan adalah bagian dari wilayah kecamatan yang dipimpin oleh lurah selaku perangkat kecamatan dan bertanggung jawab kepada camat.</w:t>
            </w:r>
          </w:p>
          <w:p w14:paraId="14CFCCA9" w14:textId="77777777" w:rsidR="00AC3DBD" w:rsidRDefault="00000000">
            <w:pPr>
              <w:numPr>
                <w:ilvl w:val="0"/>
                <w:numId w:val="10"/>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02EB2665" w14:textId="77777777" w:rsidR="00AC3DBD" w:rsidRDefault="00000000">
            <w:pPr>
              <w:numPr>
                <w:ilvl w:val="0"/>
                <w:numId w:val="10"/>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Pilar Batas Utama yang selanjutnya disingkat PBU adalah pilar yang dipasang sebagai tanda batas antar Kecamatan/Kelurahan/Desa yang diletakkan tepat pada batas antar Kecamatan/Kelurahan/Desa.</w:t>
            </w:r>
          </w:p>
          <w:p w14:paraId="122CB09C" w14:textId="77777777" w:rsidR="00AC3DBD" w:rsidRDefault="00000000">
            <w:pPr>
              <w:numPr>
                <w:ilvl w:val="0"/>
                <w:numId w:val="10"/>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Pilar Acuan Batas Utama yang selanjutnya disingkat PABU adalah pilar yang dipasang sebagai tanda batas antar Kecamatan/Kelurahan/Desa yang diletakkan disisi batas alam atau buatan yang berfungsi sebagai titik ikat garis batas antar Kecamatan/ Kelurahan / Desa.</w:t>
            </w:r>
          </w:p>
          <w:p w14:paraId="578001D3" w14:textId="77777777" w:rsidR="00AC3DBD" w:rsidRDefault="00000000">
            <w:pPr>
              <w:numPr>
                <w:ilvl w:val="0"/>
                <w:numId w:val="10"/>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Titik Kartometrik yang selanjutnya disingkat TK adalah koordinat hasil pengukuran/penghitungan posisi titik dengan menggunakan peta dasar.</w:t>
            </w:r>
          </w:p>
          <w:p w14:paraId="64D2F27D" w14:textId="77777777" w:rsidR="00AC3DBD" w:rsidRDefault="00000000">
            <w:pPr>
              <w:tabs>
                <w:tab w:val="left" w:pos="4920"/>
              </w:tabs>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ab/>
            </w:r>
          </w:p>
        </w:tc>
      </w:tr>
      <w:tr w:rsidR="00AC3DBD" w14:paraId="158F4773" w14:textId="77777777">
        <w:tc>
          <w:tcPr>
            <w:tcW w:w="1702" w:type="dxa"/>
          </w:tcPr>
          <w:p w14:paraId="1A70467E" w14:textId="77777777" w:rsidR="00AC3DBD" w:rsidRDefault="00AC3DBD">
            <w:pPr>
              <w:rPr>
                <w:rFonts w:ascii="Bookman Old Style" w:eastAsia="Bookman Old Style" w:hAnsi="Bookman Old Style" w:cs="Bookman Old Style"/>
                <w:sz w:val="24"/>
                <w:szCs w:val="24"/>
              </w:rPr>
            </w:pPr>
          </w:p>
        </w:tc>
        <w:tc>
          <w:tcPr>
            <w:tcW w:w="293" w:type="dxa"/>
          </w:tcPr>
          <w:p w14:paraId="604D1588" w14:textId="77777777" w:rsidR="00AC3DBD" w:rsidRDefault="00AC3DBD">
            <w:pPr>
              <w:rPr>
                <w:rFonts w:ascii="Bookman Old Style" w:eastAsia="Bookman Old Style" w:hAnsi="Bookman Old Style" w:cs="Bookman Old Style"/>
                <w:sz w:val="24"/>
                <w:szCs w:val="24"/>
              </w:rPr>
            </w:pPr>
          </w:p>
        </w:tc>
        <w:tc>
          <w:tcPr>
            <w:tcW w:w="7645" w:type="dxa"/>
            <w:tcBorders>
              <w:top w:val="single" w:sz="4" w:space="0" w:color="000000"/>
            </w:tcBorders>
          </w:tcPr>
          <w:p w14:paraId="083FE05F" w14:textId="77777777" w:rsidR="00AC3DBD" w:rsidRDefault="00AC3DBD">
            <w:pPr>
              <w:jc w:val="both"/>
              <w:rPr>
                <w:rFonts w:ascii="Bookman Old Style" w:eastAsia="Bookman Old Style" w:hAnsi="Bookman Old Style" w:cs="Bookman Old Style"/>
                <w:sz w:val="24"/>
                <w:szCs w:val="24"/>
              </w:rPr>
            </w:pPr>
          </w:p>
        </w:tc>
      </w:tr>
      <w:tr w:rsidR="00AC3DBD" w14:paraId="2504ADDA" w14:textId="77777777">
        <w:tc>
          <w:tcPr>
            <w:tcW w:w="1702" w:type="dxa"/>
          </w:tcPr>
          <w:p w14:paraId="34B4BD53" w14:textId="77777777" w:rsidR="00AC3DBD" w:rsidRDefault="00AC3DBD">
            <w:pPr>
              <w:rPr>
                <w:rFonts w:ascii="Bookman Old Style" w:eastAsia="Bookman Old Style" w:hAnsi="Bookman Old Style" w:cs="Bookman Old Style"/>
                <w:color w:val="000000"/>
                <w:sz w:val="24"/>
                <w:szCs w:val="24"/>
              </w:rPr>
            </w:pPr>
          </w:p>
        </w:tc>
        <w:tc>
          <w:tcPr>
            <w:tcW w:w="293" w:type="dxa"/>
          </w:tcPr>
          <w:p w14:paraId="14CFFBFC" w14:textId="77777777" w:rsidR="00AC3DBD" w:rsidRDefault="00AC3DBD">
            <w:pPr>
              <w:rPr>
                <w:rFonts w:ascii="Bookman Old Style" w:eastAsia="Bookman Old Style" w:hAnsi="Bookman Old Style" w:cs="Bookman Old Style"/>
                <w:color w:val="000000"/>
                <w:sz w:val="24"/>
                <w:szCs w:val="24"/>
              </w:rPr>
            </w:pPr>
          </w:p>
        </w:tc>
        <w:tc>
          <w:tcPr>
            <w:tcW w:w="7645" w:type="dxa"/>
          </w:tcPr>
          <w:p w14:paraId="0A02BC6E" w14:textId="77777777" w:rsidR="00AC3DBD" w:rsidRDefault="0000000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2</w:t>
            </w:r>
          </w:p>
          <w:p w14:paraId="26037F2F" w14:textId="77777777" w:rsidR="00AC3DBD" w:rsidRDefault="00000000">
            <w:pPr>
              <w:ind w:right="8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Penegasan segmen batas wilayah Kecamatan Sumedang Cimalaka terdiri dari penegasan: </w:t>
            </w:r>
          </w:p>
          <w:p w14:paraId="6F3302E4" w14:textId="77777777" w:rsidR="00AC3DBD" w:rsidRDefault="00000000">
            <w:pPr>
              <w:numPr>
                <w:ilvl w:val="0"/>
                <w:numId w:val="12"/>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Ujungjaya dengan Kecamatan Conggeang;</w:t>
            </w:r>
          </w:p>
          <w:p w14:paraId="1302D659" w14:textId="77777777" w:rsidR="00AC3DBD" w:rsidRDefault="00000000">
            <w:pPr>
              <w:numPr>
                <w:ilvl w:val="0"/>
                <w:numId w:val="12"/>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Ujungjaya dengan Kecamatan Tomo;</w:t>
            </w:r>
          </w:p>
          <w:p w14:paraId="6EE5CF00" w14:textId="77777777" w:rsidR="00AC3DBD" w:rsidRDefault="00000000">
            <w:pPr>
              <w:numPr>
                <w:ilvl w:val="0"/>
                <w:numId w:val="12"/>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Ujungjaya Kabupaten Sumedang dengan Kabupaten Majalengka;</w:t>
            </w:r>
          </w:p>
          <w:p w14:paraId="01431576" w14:textId="77777777" w:rsidR="00AC3DBD" w:rsidRDefault="00000000">
            <w:pPr>
              <w:numPr>
                <w:ilvl w:val="0"/>
                <w:numId w:val="12"/>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Ujungjaya Kabupaten Sumedang dengan Kabupaten Indramayu.</w:t>
            </w:r>
          </w:p>
          <w:p w14:paraId="059AF70F" w14:textId="77777777" w:rsidR="00AC3DBD" w:rsidRDefault="00AC3DBD">
            <w:pPr>
              <w:pBdr>
                <w:top w:val="nil"/>
                <w:left w:val="nil"/>
                <w:bottom w:val="nil"/>
                <w:right w:val="nil"/>
                <w:between w:val="nil"/>
              </w:pBdr>
              <w:jc w:val="both"/>
              <w:rPr>
                <w:rFonts w:ascii="Bookman Old Style" w:eastAsia="Bookman Old Style" w:hAnsi="Bookman Old Style" w:cs="Bookman Old Style"/>
                <w:color w:val="000000"/>
                <w:sz w:val="24"/>
                <w:szCs w:val="24"/>
              </w:rPr>
            </w:pPr>
          </w:p>
        </w:tc>
      </w:tr>
    </w:tbl>
    <w:p w14:paraId="3F8E5A65" w14:textId="77777777" w:rsidR="00AC3DBD" w:rsidRDefault="00000000">
      <w:r>
        <w:rPr>
          <w:noProof/>
        </w:rPr>
        <mc:AlternateContent>
          <mc:Choice Requires="wps">
            <w:drawing>
              <wp:anchor distT="0" distB="0" distL="114300" distR="114300" simplePos="0" relativeHeight="251661312" behindDoc="0" locked="0" layoutInCell="1" hidden="0" allowOverlap="1" wp14:anchorId="03D47390" wp14:editId="08620E31">
                <wp:simplePos x="0" y="0"/>
                <wp:positionH relativeFrom="column">
                  <wp:posOffset>5029200</wp:posOffset>
                </wp:positionH>
                <wp:positionV relativeFrom="paragraph">
                  <wp:posOffset>381000</wp:posOffset>
                </wp:positionV>
                <wp:extent cx="1003410" cy="418465"/>
                <wp:effectExtent l="0" t="0" r="0" b="0"/>
                <wp:wrapNone/>
                <wp:docPr id="32" name="Persegi Panjang 32"/>
                <wp:cNvGraphicFramePr/>
                <a:graphic xmlns:a="http://schemas.openxmlformats.org/drawingml/2006/main">
                  <a:graphicData uri="http://schemas.microsoft.com/office/word/2010/wordprocessingShape">
                    <wps:wsp>
                      <wps:cNvSpPr/>
                      <wps:spPr>
                        <a:xfrm>
                          <a:off x="4856995" y="3583468"/>
                          <a:ext cx="978010" cy="393065"/>
                        </a:xfrm>
                        <a:prstGeom prst="rect">
                          <a:avLst/>
                        </a:prstGeom>
                        <a:solidFill>
                          <a:schemeClr val="lt1"/>
                        </a:solidFill>
                        <a:ln w="25400" cap="flat" cmpd="sng">
                          <a:solidFill>
                            <a:schemeClr val="lt1"/>
                          </a:solidFill>
                          <a:prstDash val="solid"/>
                          <a:round/>
                          <a:headEnd type="none" w="sm" len="sm"/>
                          <a:tailEnd type="none" w="sm" len="sm"/>
                        </a:ln>
                      </wps:spPr>
                      <wps:txbx>
                        <w:txbxContent>
                          <w:p w14:paraId="1E5F146F" w14:textId="77777777" w:rsidR="00AC3DBD" w:rsidRDefault="00000000">
                            <w:pPr>
                              <w:textDirection w:val="btLr"/>
                            </w:pPr>
                            <w:r>
                              <w:rPr>
                                <w:rFonts w:ascii="Bookman Old Style" w:eastAsia="Bookman Old Style" w:hAnsi="Bookman Old Style" w:cs="Bookman Old Style"/>
                                <w:color w:val="000000"/>
                                <w:sz w:val="24"/>
                              </w:rPr>
                              <w:t>Pasal 3 …</w:t>
                            </w:r>
                          </w:p>
                        </w:txbxContent>
                      </wps:txbx>
                      <wps:bodyPr spcFirstLastPara="1" wrap="square" lIns="91425" tIns="45700" rIns="91425" bIns="45700" anchor="ctr" anchorCtr="0">
                        <a:noAutofit/>
                      </wps:bodyPr>
                    </wps:wsp>
                  </a:graphicData>
                </a:graphic>
              </wp:anchor>
            </w:drawing>
          </mc:Choice>
          <mc:Fallback>
            <w:pict>
              <v:rect w14:anchorId="03D47390" id="Persegi Panjang 32" o:spid="_x0000_s1029" style="position:absolute;margin-left:396pt;margin-top:30pt;width:79pt;height:32.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UFPGQIAAEUEAAAOAAAAZHJzL2Uyb0RvYy54bWysU9uOGjEMfa/Uf4jy3p3hMiwghlW1lKrS&#10;qkXa9gNMJmEi5dYkMMPf18nQhW0fVqr6EuyxOT62j1cPvVbkxH2Q1tR0dFdSwg2zjTSHmv74vv0w&#10;pyREMA0oa3hNzzzQh/X7d6vOLfnYtlY13BMEMWHZuZq2MbplUQTWcg3hzjpuMCis1xDR9Yei8dAh&#10;ulbFuCxnRWd947xlPAT8uhmCdJ3xheAsfhMi8EhUTZFbzK/P7z69xXoFy4MH10p2oQH/wEKDNFj0&#10;BWoDEcjRy7+gtGTeBiviHbO6sEJIxnMP2M2o/KOb5xYcz73gcIJ7GVP4f7Ds6+nZ7TyOoXNhGdBM&#10;XfTC6/SL/Ehf0+m8mi0WFSXnmk6q+WQ6mw+D430kDBMW93NkTwlLCYtJOatSvLgCOR/iZ241SUZN&#10;Pe4ljwtOTyEOqb9TUt1glWy2UqnsJC3wR+XJCXCLKo4u4K+ylCFdTcfVtEw8AKUkFEQ0tWtqGswh&#10;13v1lyyyN4ETrw2EdqieAYbmvT2aJuun5dB8Mg2JZ4cSNyh0msgETYnieBZo5LwIUr2dh2NTBqd3&#10;XUiyYr/vicRWJgkrfdnb5rzzJDi2lcjxCULcgUf1jrA6Khrr/jyCRy7qi0HJLEbTMe4wZmda3adB&#10;+dvI/jYChrUWD4VFT8ngPMZ8OGknxn48Ritk3t2VzIU1ajVv/3JX6Rhu/Zx1vf71LwAAAP//AwBQ&#10;SwMEFAAGAAgAAAAhAIH3xGPgAAAACgEAAA8AAABkcnMvZG93bnJldi54bWxMj8FqwzAQRO+F/oPY&#10;Qi+lkWtIajuWQyiEQimBpv4AxdrYTqSVsZTE/ftuTu1pd5lh9k25mpwVFxxD70nByywBgdR401Or&#10;oP7ePGcgQtRktPWECn4wwKq6vyt1YfyVvvCyi63gEAqFVtDFOBRShqZDp8PMD0isHfzodORzbKUZ&#10;9ZXDnZVpkiyk0z3xh04P+NZhc9qdnQIvtd8esu36eHyq6+wzbj7eU6vU48O0XoKIOMU/M9zwGR0q&#10;Ztr7M5kgrILXPOUuUcEi4cmGfH5b9uxM5znIqpT/K1S/AAAA//8DAFBLAQItABQABgAIAAAAIQC2&#10;gziS/gAAAOEBAAATAAAAAAAAAAAAAAAAAAAAAABbQ29udGVudF9UeXBlc10ueG1sUEsBAi0AFAAG&#10;AAgAAAAhADj9If/WAAAAlAEAAAsAAAAAAAAAAAAAAAAALwEAAF9yZWxzLy5yZWxzUEsBAi0AFAAG&#10;AAgAAAAhAFXZQU8ZAgAARQQAAA4AAAAAAAAAAAAAAAAALgIAAGRycy9lMm9Eb2MueG1sUEsBAi0A&#10;FAAGAAgAAAAhAIH3xGPgAAAACgEAAA8AAAAAAAAAAAAAAAAAcwQAAGRycy9kb3ducmV2LnhtbFBL&#10;BQYAAAAABAAEAPMAAACABQAAAAA=&#10;" fillcolor="white [3201]" strokecolor="white [3201]" strokeweight="2pt">
                <v:stroke startarrowwidth="narrow" startarrowlength="short" endarrowwidth="narrow" endarrowlength="short" joinstyle="round"/>
                <v:textbox inset="2.53958mm,1.2694mm,2.53958mm,1.2694mm">
                  <w:txbxContent>
                    <w:p w14:paraId="1E5F146F" w14:textId="77777777" w:rsidR="00AC3DBD" w:rsidRDefault="00000000">
                      <w:pPr>
                        <w:textDirection w:val="btLr"/>
                      </w:pPr>
                      <w:r>
                        <w:rPr>
                          <w:rFonts w:ascii="Bookman Old Style" w:eastAsia="Bookman Old Style" w:hAnsi="Bookman Old Style" w:cs="Bookman Old Style"/>
                          <w:color w:val="000000"/>
                          <w:sz w:val="24"/>
                        </w:rPr>
                        <w:t>Pasal 3 …</w:t>
                      </w:r>
                    </w:p>
                  </w:txbxContent>
                </v:textbox>
              </v:rect>
            </w:pict>
          </mc:Fallback>
        </mc:AlternateContent>
      </w:r>
    </w:p>
    <w:p w14:paraId="532EB935" w14:textId="77777777" w:rsidR="00AC3DBD" w:rsidRDefault="00AC3DBD"/>
    <w:p w14:paraId="4284069D" w14:textId="77777777" w:rsidR="00AC3DBD" w:rsidRDefault="00AC3DBD"/>
    <w:p w14:paraId="5DFE7F23" w14:textId="77777777" w:rsidR="00AC3DBD" w:rsidRDefault="00AC3DBD"/>
    <w:p w14:paraId="07605436" w14:textId="77777777" w:rsidR="00AC3DBD" w:rsidRDefault="00AC3DBD"/>
    <w:p w14:paraId="158B3DB6" w14:textId="77777777" w:rsidR="00AC3DBD" w:rsidRDefault="00AC3DBD"/>
    <w:tbl>
      <w:tblPr>
        <w:tblStyle w:val="a3"/>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702"/>
        <w:gridCol w:w="293"/>
        <w:gridCol w:w="7645"/>
      </w:tblGrid>
      <w:tr w:rsidR="00AC3DBD" w14:paraId="317C78FC" w14:textId="77777777">
        <w:tc>
          <w:tcPr>
            <w:tcW w:w="1702" w:type="dxa"/>
          </w:tcPr>
          <w:p w14:paraId="19CB3B66" w14:textId="77777777" w:rsidR="00AC3DBD" w:rsidRDefault="00AC3DBD">
            <w:pPr>
              <w:rPr>
                <w:rFonts w:ascii="Bookman Old Style" w:eastAsia="Bookman Old Style" w:hAnsi="Bookman Old Style" w:cs="Bookman Old Style"/>
                <w:color w:val="000000"/>
                <w:sz w:val="24"/>
                <w:szCs w:val="24"/>
              </w:rPr>
            </w:pPr>
          </w:p>
        </w:tc>
        <w:tc>
          <w:tcPr>
            <w:tcW w:w="293" w:type="dxa"/>
          </w:tcPr>
          <w:p w14:paraId="24B26816" w14:textId="77777777" w:rsidR="00AC3DBD" w:rsidRDefault="00AC3DBD">
            <w:pPr>
              <w:rPr>
                <w:rFonts w:ascii="Bookman Old Style" w:eastAsia="Bookman Old Style" w:hAnsi="Bookman Old Style" w:cs="Bookman Old Style"/>
                <w:color w:val="000000"/>
                <w:sz w:val="24"/>
                <w:szCs w:val="24"/>
              </w:rPr>
            </w:pPr>
          </w:p>
        </w:tc>
        <w:tc>
          <w:tcPr>
            <w:tcW w:w="7645" w:type="dxa"/>
          </w:tcPr>
          <w:p w14:paraId="6B4FD806" w14:textId="77777777" w:rsidR="00AC3DBD" w:rsidRDefault="0000000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3</w:t>
            </w:r>
          </w:p>
          <w:p w14:paraId="711F5BAF" w14:textId="77777777" w:rsidR="00AC3DBD" w:rsidRDefault="00000000">
            <w:pPr>
              <w:numPr>
                <w:ilvl w:val="0"/>
                <w:numId w:val="2"/>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Ujungjaya dengan Kecamatan Conggeang sebagaimana dimaksud dalam Pasal 2 huruf a sepanjang 20,419 km.</w:t>
            </w:r>
          </w:p>
          <w:p w14:paraId="5B0D2C01" w14:textId="77777777" w:rsidR="00AC3DBD" w:rsidRDefault="00000000">
            <w:pPr>
              <w:numPr>
                <w:ilvl w:val="0"/>
                <w:numId w:val="2"/>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Ujungjaya dengan Kecamatan Conggeang sebagaimana dimaksud pada ayat (1) meliputi:</w:t>
            </w:r>
          </w:p>
          <w:p w14:paraId="235DFDB4" w14:textId="3F330BCF"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 xml:space="preserve">Dimulai dari titik simpul Batas Desa Ungkal Kecamatan Conggeang, Desa Cibuluh Kecamatan Ujungjaya Kabupaten Sumedang dan Desa Cikawung Kecamatan Trisi Kabupaten Indramayu yang terletak pada </w:t>
            </w:r>
            <w:r w:rsidR="00F474FF">
              <w:rPr>
                <w:rFonts w:ascii="Bookman Old Style" w:eastAsia="Bookman Old Style" w:hAnsi="Bookman Old Style" w:cs="Bookman Old Style"/>
                <w:sz w:val="24"/>
                <w:szCs w:val="24"/>
              </w:rPr>
              <w:t>PABU</w:t>
            </w:r>
            <w:r>
              <w:rPr>
                <w:rFonts w:ascii="Bookman Old Style" w:eastAsia="Bookman Old Style" w:hAnsi="Bookman Old Style" w:cs="Bookman Old Style"/>
                <w:sz w:val="24"/>
                <w:szCs w:val="24"/>
              </w:rPr>
              <w:t xml:space="preserve"> 146 dengan tanda Batas As Sungai Cipanas pada koordinat 6° 39' 30.059" LS; 108° 1' 44.040" BT;</w:t>
            </w:r>
          </w:p>
          <w:p w14:paraId="67DAA5F9" w14:textId="5F3548AB"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tenggara menyusuri Blok Buyut Kisab sampai pada </w:t>
            </w:r>
            <w:r w:rsidR="00F474FF">
              <w:rPr>
                <w:rFonts w:ascii="Bookman Old Style" w:eastAsia="Bookman Old Style" w:hAnsi="Bookman Old Style" w:cs="Bookman Old Style"/>
                <w:color w:val="000000"/>
                <w:sz w:val="24"/>
                <w:szCs w:val="24"/>
              </w:rPr>
              <w:t>PBU</w:t>
            </w:r>
            <w:r>
              <w:rPr>
                <w:rFonts w:ascii="Bookman Old Style" w:eastAsia="Bookman Old Style" w:hAnsi="Bookman Old Style" w:cs="Bookman Old Style"/>
                <w:color w:val="000000"/>
                <w:sz w:val="24"/>
                <w:szCs w:val="24"/>
              </w:rPr>
              <w:t xml:space="preserve"> 147 dengan tanda batas Blok Lebak Sepan pada koordinat 6° 39' 51.303" LS; 108° 1' 54.531" BT;</w:t>
            </w:r>
          </w:p>
          <w:p w14:paraId="4A1E3B84" w14:textId="590E6C43"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Dilanjutkan ke arah tenggara mengikuti As Jalan BI sampai pada</w:t>
            </w:r>
            <w:r w:rsidR="00887DFB">
              <w:rPr>
                <w:rFonts w:ascii="Bookman Old Style" w:eastAsia="Bookman Old Style" w:hAnsi="Bookman Old Style" w:cs="Bookman Old Style"/>
                <w:color w:val="000000"/>
                <w:sz w:val="24"/>
                <w:szCs w:val="24"/>
              </w:rPr>
              <w:t xml:space="preserve"> P</w:t>
            </w:r>
            <w:r w:rsidR="0074258E">
              <w:rPr>
                <w:rFonts w:ascii="Bookman Old Style" w:eastAsia="Bookman Old Style" w:hAnsi="Bookman Old Style" w:cs="Bookman Old Style"/>
                <w:color w:val="000000"/>
                <w:sz w:val="24"/>
                <w:szCs w:val="24"/>
              </w:rPr>
              <w:t>A</w:t>
            </w:r>
            <w:r w:rsidR="00887DFB">
              <w:rPr>
                <w:rFonts w:ascii="Bookman Old Style" w:eastAsia="Bookman Old Style" w:hAnsi="Bookman Old Style" w:cs="Bookman Old Style"/>
                <w:color w:val="000000"/>
                <w:sz w:val="24"/>
                <w:szCs w:val="24"/>
              </w:rPr>
              <w:t>BU</w:t>
            </w:r>
            <w:r>
              <w:rPr>
                <w:rFonts w:ascii="Bookman Old Style" w:eastAsia="Bookman Old Style" w:hAnsi="Bookman Old Style" w:cs="Bookman Old Style"/>
                <w:color w:val="000000"/>
                <w:sz w:val="24"/>
                <w:szCs w:val="24"/>
              </w:rPr>
              <w:t xml:space="preserve"> 148 dengan tanda batas Blok Pasir Bajo pada koordinat 6° 40' 32.960" LS; 108° 2' 4.421" BT;</w:t>
            </w:r>
          </w:p>
          <w:p w14:paraId="04DE0CAD" w14:textId="59A86960"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tenggara menyusuri Blok Sumur Dalem sampai pada </w:t>
            </w:r>
            <w:r w:rsidR="00887DFB">
              <w:rPr>
                <w:rFonts w:ascii="Bookman Old Style" w:eastAsia="Bookman Old Style" w:hAnsi="Bookman Old Style" w:cs="Bookman Old Style"/>
                <w:color w:val="000000"/>
                <w:sz w:val="24"/>
                <w:szCs w:val="24"/>
              </w:rPr>
              <w:t>PBU</w:t>
            </w:r>
            <w:r>
              <w:rPr>
                <w:rFonts w:ascii="Bookman Old Style" w:eastAsia="Bookman Old Style" w:hAnsi="Bookman Old Style" w:cs="Bookman Old Style"/>
                <w:color w:val="000000"/>
                <w:sz w:val="24"/>
                <w:szCs w:val="24"/>
              </w:rPr>
              <w:t xml:space="preserve"> 149 dengan tanda Batas Blok Buto pada koordinat 6° 41' 19.610" LS; 108° 3' 0.201" BT;</w:t>
            </w:r>
          </w:p>
          <w:p w14:paraId="5598F488" w14:textId="78F91AF5"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tenggara menyusuri As Sungai Cibayawak sampai bertemu titik simpul Batas Desa Ungkal Kecamatan Conggeang dan Desa Sakurjaya, Desa Cipelang dan Desa Cibuluh Kecamatan Ujungjaya yang terletak pada </w:t>
            </w:r>
            <w:r w:rsidR="00887DFB">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150 dengan tanda Batas As Sungai Cibayawak pada koordinat 6° 42' 37.887" LS; 108° 4' 45.071" BT;</w:t>
            </w:r>
          </w:p>
          <w:p w14:paraId="67E9DB46" w14:textId="20E5350E"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Dilanjutkan ke arah Barat daya menyusuri Kawasan Hutan (HPD), sampai bertemu titik simpul Batas Desa Ungkal Kecamatan Conggeang, Desa Cacaban Kecamatan Conggeang dan Desa Cipelang Kecamatan Ujungjaya yang terlet</w:t>
            </w:r>
            <w:r w:rsidR="00E55E19">
              <w:rPr>
                <w:rFonts w:ascii="Bookman Old Style" w:eastAsia="Bookman Old Style" w:hAnsi="Bookman Old Style" w:cs="Bookman Old Style"/>
                <w:color w:val="000000"/>
                <w:sz w:val="24"/>
                <w:szCs w:val="24"/>
              </w:rPr>
              <w:t>l`</w:t>
            </w:r>
            <w:r>
              <w:rPr>
                <w:rFonts w:ascii="Bookman Old Style" w:eastAsia="Bookman Old Style" w:hAnsi="Bookman Old Style" w:cs="Bookman Old Style"/>
                <w:color w:val="000000"/>
                <w:sz w:val="24"/>
                <w:szCs w:val="24"/>
              </w:rPr>
              <w:t xml:space="preserve">ak pada </w:t>
            </w:r>
            <w:r w:rsidR="00887DFB">
              <w:rPr>
                <w:rFonts w:ascii="Bookman Old Style" w:eastAsia="Bookman Old Style" w:hAnsi="Bookman Old Style" w:cs="Bookman Old Style"/>
                <w:color w:val="000000"/>
                <w:sz w:val="24"/>
                <w:szCs w:val="24"/>
              </w:rPr>
              <w:t>P</w:t>
            </w:r>
            <w:r w:rsidR="00242748">
              <w:rPr>
                <w:rFonts w:ascii="Bookman Old Style" w:eastAsia="Bookman Old Style" w:hAnsi="Bookman Old Style" w:cs="Bookman Old Style"/>
                <w:color w:val="000000"/>
                <w:sz w:val="24"/>
                <w:szCs w:val="24"/>
              </w:rPr>
              <w:t>A</w:t>
            </w:r>
            <w:r w:rsidR="00887DFB">
              <w:rPr>
                <w:rFonts w:ascii="Bookman Old Style" w:eastAsia="Bookman Old Style" w:hAnsi="Bookman Old Style" w:cs="Bookman Old Style"/>
                <w:color w:val="000000"/>
                <w:sz w:val="24"/>
                <w:szCs w:val="24"/>
              </w:rPr>
              <w:t>BU</w:t>
            </w:r>
            <w:r>
              <w:rPr>
                <w:rFonts w:ascii="Bookman Old Style" w:eastAsia="Bookman Old Style" w:hAnsi="Bookman Old Style" w:cs="Bookman Old Style"/>
                <w:color w:val="000000"/>
                <w:sz w:val="24"/>
                <w:szCs w:val="24"/>
              </w:rPr>
              <w:t xml:space="preserve"> 151 dengan tanda Kawasan Hutan pada koordinat 6° 43' 21.824" LS; 108° 3' 47.567" BT;</w:t>
            </w:r>
          </w:p>
          <w:p w14:paraId="118DEC6A" w14:textId="6933B7A1"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Selatan menyusuri Pesawahan dan As Sungai Cacaban, sampai bertemu titik simpul Batas Desa Babakanasem Kecamatan Conggeang, Desa Cacaban Kecamatan Conggeang dan Desa Cipelang Kecamatan Ujungjaya yang terletak pada </w:t>
            </w:r>
            <w:r w:rsidR="002304EF">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152 dengan tanda Leuwi Tunggul As Sungai Cacaban pada koordinat 6° 43' 36.462" LS; 108° 3' 46.400" BT;</w:t>
            </w:r>
          </w:p>
          <w:p w14:paraId="0CB36C23" w14:textId="1F489F4F"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tenggara mengikuti As Sungai Cipugur sampai pada </w:t>
            </w:r>
            <w:r w:rsidR="002304EF">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153 dengan tanda batas As Jembatan Cimaung pada koordinat 6° 44' 10.897" LS; 108° 4' 13.517" BT;</w:t>
            </w:r>
          </w:p>
          <w:p w14:paraId="5A483515" w14:textId="13E79D09"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barat daya mengikuti As Jalan Desa Ujungjaya-Conggeang sampai pada </w:t>
            </w:r>
            <w:r w:rsidR="002304EF">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154 dengan tanda batas Saluran Irigasi Di Ciherang pada koordinat 6° 44' 15.301" LS; 108° 4' 11.746" BT;</w:t>
            </w:r>
          </w:p>
          <w:p w14:paraId="1F295394" w14:textId="05A9B79B"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Dilanjutkan ke arah timur laut mengikuti Saluran Irigasi Di Ciherang sampai pada</w:t>
            </w:r>
            <w:r w:rsidR="002304EF">
              <w:rPr>
                <w:rFonts w:ascii="Bookman Old Style" w:eastAsia="Bookman Old Style" w:hAnsi="Bookman Old Style" w:cs="Bookman Old Style"/>
                <w:color w:val="000000"/>
                <w:sz w:val="24"/>
                <w:szCs w:val="24"/>
              </w:rPr>
              <w:t xml:space="preserve"> PABU</w:t>
            </w:r>
            <w:r>
              <w:rPr>
                <w:rFonts w:ascii="Bookman Old Style" w:eastAsia="Bookman Old Style" w:hAnsi="Bookman Old Style" w:cs="Bookman Old Style"/>
                <w:color w:val="000000"/>
                <w:sz w:val="24"/>
                <w:szCs w:val="24"/>
              </w:rPr>
              <w:t xml:space="preserve"> 155 dengan tanda batas Blok Muara pada koordinat 6° 44' 13.571" LS; 108° 4' 17.000" BT;</w:t>
            </w:r>
          </w:p>
          <w:p w14:paraId="0F780C4A" w14:textId="074A3BEB"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 xml:space="preserve">Dilanjutkan ke arah barat daya mengikuti As Sungai Cipelang sampai pada </w:t>
            </w:r>
            <w:r w:rsidR="002304EF">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156 dengan tanda batas Blok Rumah Landeh pada koordinat 6° 44' 23.234" LS; 108° 4' 9.807" BT;</w:t>
            </w:r>
          </w:p>
          <w:p w14:paraId="0B7C3D37" w14:textId="568C5CC3"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Dilanjutkan ke arah tenggara menyusuri Blok Sawah Enci sampai pada</w:t>
            </w:r>
            <w:r w:rsidR="002304EF">
              <w:rPr>
                <w:rFonts w:ascii="Bookman Old Style" w:eastAsia="Bookman Old Style" w:hAnsi="Bookman Old Style" w:cs="Bookman Old Style"/>
                <w:color w:val="000000"/>
                <w:sz w:val="24"/>
                <w:szCs w:val="24"/>
              </w:rPr>
              <w:t xml:space="preserve"> P</w:t>
            </w:r>
            <w:r w:rsidR="009E036C">
              <w:rPr>
                <w:rFonts w:ascii="Bookman Old Style" w:eastAsia="Bookman Old Style" w:hAnsi="Bookman Old Style" w:cs="Bookman Old Style"/>
                <w:color w:val="000000"/>
                <w:sz w:val="24"/>
                <w:szCs w:val="24"/>
              </w:rPr>
              <w:t>A</w:t>
            </w:r>
            <w:r w:rsidR="002304EF">
              <w:rPr>
                <w:rFonts w:ascii="Bookman Old Style" w:eastAsia="Bookman Old Style" w:hAnsi="Bookman Old Style" w:cs="Bookman Old Style"/>
                <w:color w:val="000000"/>
                <w:sz w:val="24"/>
                <w:szCs w:val="24"/>
              </w:rPr>
              <w:t>BU</w:t>
            </w:r>
            <w:r>
              <w:rPr>
                <w:rFonts w:ascii="Bookman Old Style" w:eastAsia="Bookman Old Style" w:hAnsi="Bookman Old Style" w:cs="Bookman Old Style"/>
                <w:color w:val="000000"/>
                <w:sz w:val="24"/>
                <w:szCs w:val="24"/>
              </w:rPr>
              <w:t xml:space="preserve"> 157 dengan tanda batas Blok Saeran pada koordinat 6° 44' 35.874" LS; 108° 4' 16.008" BT;</w:t>
            </w:r>
          </w:p>
          <w:p w14:paraId="384521A6" w14:textId="45AE030C"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selatan mengikuti As Sungai Cipelang sampai pada </w:t>
            </w:r>
            <w:r w:rsidR="002304EF">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158 dengan tanda batas Blok Leuwi Tunggul pada koordinat 6° 44' 41.307" LS; 108° 4' 15.602" BT;</w:t>
            </w:r>
          </w:p>
          <w:p w14:paraId="4F28BFC3" w14:textId="3D83EB6C"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Tenggara menyusuri Blok Cinambo sampai pada </w:t>
            </w:r>
            <w:r w:rsidR="002304EF">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159 dengan tanda batas Blok Cinambo pada koordinat 6° 45' 1.540" LS; 108° 4' 21.434" BT;</w:t>
            </w:r>
          </w:p>
          <w:p w14:paraId="6951693D" w14:textId="0B2DA6EB"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tenggara mengikuti As Sungai Cipelang sampai pada </w:t>
            </w:r>
            <w:r w:rsidR="00A4684F">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160 dengan tanda batas Kehutanan pada koordinat 6° 45' 14.171" LS; 108° 4' 26.746" BT; dan</w:t>
            </w:r>
          </w:p>
          <w:p w14:paraId="733F3B59" w14:textId="64ED6F07" w:rsidR="00AC3DBD" w:rsidRDefault="00000000">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tenggara menyusuri Kehutanan sampai bertemu titik simpul batas Desa Babakan Asem Kecamatan Conggeang, Desa Bugel Kecamatan Tomo dan Desa Cipelang Kecamatan Ujungjaya yang terletak pada </w:t>
            </w:r>
            <w:r w:rsidR="002522AE">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161 dengan tanda batas Kawasan Hutan pada koordinat 6° 45' 25.632" LS; 108° 4' 49.026" BT.</w:t>
            </w:r>
          </w:p>
          <w:p w14:paraId="5BD4BEA4" w14:textId="77777777" w:rsidR="00AC3DBD" w:rsidRDefault="00AC3DBD">
            <w:pPr>
              <w:pBdr>
                <w:top w:val="nil"/>
                <w:left w:val="nil"/>
                <w:bottom w:val="nil"/>
                <w:right w:val="nil"/>
                <w:between w:val="nil"/>
              </w:pBdr>
              <w:ind w:left="720"/>
              <w:jc w:val="both"/>
              <w:rPr>
                <w:rFonts w:ascii="Bookman Old Style" w:eastAsia="Bookman Old Style" w:hAnsi="Bookman Old Style" w:cs="Bookman Old Style"/>
                <w:color w:val="000000"/>
                <w:sz w:val="24"/>
                <w:szCs w:val="24"/>
              </w:rPr>
            </w:pPr>
          </w:p>
          <w:p w14:paraId="0BA2766B" w14:textId="77777777" w:rsidR="00AC3DBD" w:rsidRDefault="0000000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4</w:t>
            </w:r>
          </w:p>
          <w:p w14:paraId="72A59C5E" w14:textId="77777777" w:rsidR="00AC3DBD" w:rsidRDefault="00000000">
            <w:pPr>
              <w:numPr>
                <w:ilvl w:val="0"/>
                <w:numId w:val="5"/>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Ujungjaya dengan Kecamatan Tomo sebagaimana dimaksud dalam Pasal 2 huruf b sepanjang 10,576 km.</w:t>
            </w:r>
          </w:p>
          <w:p w14:paraId="566CB683" w14:textId="77777777" w:rsidR="00AC3DBD" w:rsidRDefault="00000000">
            <w:pPr>
              <w:numPr>
                <w:ilvl w:val="0"/>
                <w:numId w:val="5"/>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Ujungjaya dengan Kecamatan Tomo sebagaimana dimaksud pada ayat (1) meliputi:</w:t>
            </w:r>
          </w:p>
          <w:p w14:paraId="23A29CE1" w14:textId="286271CE" w:rsidR="00AC3DBD" w:rsidRDefault="00000000">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0" w:name="_heading=h.gjdgxs" w:colFirst="0" w:colLast="0"/>
            <w:bookmarkEnd w:id="0"/>
            <w:r>
              <w:rPr>
                <w:rFonts w:ascii="Bookman Old Style" w:eastAsia="Bookman Old Style" w:hAnsi="Bookman Old Style" w:cs="Bookman Old Style"/>
                <w:color w:val="000000"/>
                <w:sz w:val="24"/>
                <w:szCs w:val="24"/>
              </w:rPr>
              <w:t xml:space="preserve">Dimulai dari titik simpul batas Desa Babakan Asem Kecamatan Conggeang, Desa Bugel Kecamatan Tomo dan Desa Cipelang Kecamatan Ujungjaya Kabupaten Sumedang yang terletak pada </w:t>
            </w:r>
            <w:r w:rsidR="002522AE">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161 dengan tanda Kawasan Hutan pada koordinat 6° 45' 25.6320" LS; 108° 4' 49.026" BT;</w:t>
            </w:r>
          </w:p>
          <w:p w14:paraId="30691CAF" w14:textId="47F91ED3" w:rsidR="00AC3DBD" w:rsidRDefault="00000000">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1" w:name="_heading=h.30j0zll" w:colFirst="0" w:colLast="0"/>
            <w:bookmarkEnd w:id="1"/>
            <w:r>
              <w:rPr>
                <w:rFonts w:ascii="Bookman Old Style" w:eastAsia="Bookman Old Style" w:hAnsi="Bookman Old Style" w:cs="Bookman Old Style"/>
                <w:color w:val="000000"/>
                <w:sz w:val="24"/>
                <w:szCs w:val="24"/>
              </w:rPr>
              <w:t xml:space="preserve">Dilanjutkan ke arah Timur menyusuri Kawasan Hutan sampai bertemu titik simpul Batas Desa Bugel Kecamatan Tomo, Desa Karyamukti Kecamatan Tomo dan Desa Cipelang Kecamatan Ujungjaya yang terletak pada </w:t>
            </w:r>
            <w:r w:rsidR="002522AE">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163 dengan tanda Kawasan Hutan pada koordinat 6° 45' 26.475" LS; 108° 4' 58.018" BT;</w:t>
            </w:r>
          </w:p>
          <w:p w14:paraId="4B7E4136" w14:textId="27E0BB25" w:rsidR="00AC3DBD" w:rsidRDefault="00000000">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Dilanjutkan ke arah Timur menyusuri Kawasan Hutan sampai bertemu titik simpul Batas Desa Karyamukti Kecamatan Tomo, Desa Ujungjaya Kecamatan Ujungjaya dan Desa Cipelang Kecamatan Ujungjaya yang terletak pada</w:t>
            </w:r>
            <w:r w:rsidR="002522AE">
              <w:rPr>
                <w:rFonts w:ascii="Bookman Old Style" w:eastAsia="Bookman Old Style" w:hAnsi="Bookman Old Style" w:cs="Bookman Old Style"/>
                <w:color w:val="000000"/>
                <w:sz w:val="24"/>
                <w:szCs w:val="24"/>
              </w:rPr>
              <w:t xml:space="preserve"> PABU</w:t>
            </w:r>
            <w:r>
              <w:rPr>
                <w:rFonts w:ascii="Bookman Old Style" w:eastAsia="Bookman Old Style" w:hAnsi="Bookman Old Style" w:cs="Bookman Old Style"/>
                <w:color w:val="000000"/>
                <w:sz w:val="24"/>
                <w:szCs w:val="24"/>
              </w:rPr>
              <w:t xml:space="preserve"> 164 dengan tanda Kawasan Hutan (HPD) pada koordinat 6° 45' 30.110" LS; 108° 5' 17.812" BT;</w:t>
            </w:r>
          </w:p>
          <w:p w14:paraId="45989413" w14:textId="77777777" w:rsidR="00AC3DBD" w:rsidRDefault="00AC3DBD">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0975867B" w14:textId="77777777" w:rsidR="00AC3DBD" w:rsidRDefault="00AC3DBD">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7CB4CD89" w14:textId="77777777" w:rsidR="00AC3DBD" w:rsidRDefault="00AC3DBD">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3F3DEB18" w14:textId="77777777" w:rsidR="00AC3DBD" w:rsidRDefault="00AC3DBD">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4570C7F8" w14:textId="68C4EC0F" w:rsidR="00AC3DBD" w:rsidRDefault="00000000">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2" w:name="_heading=h.1fob9te" w:colFirst="0" w:colLast="0"/>
            <w:bookmarkEnd w:id="2"/>
            <w:r>
              <w:rPr>
                <w:rFonts w:ascii="Bookman Old Style" w:eastAsia="Bookman Old Style" w:hAnsi="Bookman Old Style" w:cs="Bookman Old Style"/>
                <w:color w:val="000000"/>
                <w:sz w:val="24"/>
                <w:szCs w:val="24"/>
              </w:rPr>
              <w:lastRenderedPageBreak/>
              <w:t xml:space="preserve">Dilanjutkan ke arah Timur menyusuri Kawasan Hutan sampai bertemu titik simpul Batas Desa Desa Tomo Kecamatan Tomo, Desa Karyamukti Kecamatan Tomo dan Desa Ujungjaya Kecamatan Ujungjaya yang terletak pada </w:t>
            </w:r>
            <w:r w:rsidR="002522AE">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165 dengan tanda Kawasan Kehutanan pada koordinat 6° 45' 28.076" LS; 108° 5' 46.255" BT;</w:t>
            </w:r>
          </w:p>
          <w:p w14:paraId="12B43D2E" w14:textId="1AFA70AD" w:rsidR="00AC3DBD" w:rsidRDefault="00000000">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Timur Laut menyusuri Kawasan Hutan sampai bertemu titik simpul Batas Desa Tomo Kecamatan Tomo, Desa Ujungjaya Kecamatan Ujungjaya dan Desa Palabuan Kecamatan Ujungjaya yang terletak pada </w:t>
            </w:r>
            <w:r w:rsidR="002522AE">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166 dengan tanda Kawasan Kehutanan; pada koordinat 6° 45' 14.796" LS; 108° 6' 0.983" BT;</w:t>
            </w:r>
          </w:p>
          <w:p w14:paraId="279BB726" w14:textId="379678CF" w:rsidR="00AC3DBD" w:rsidRDefault="00000000">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Timur menyusuri Kawasan Hutan sampai pada </w:t>
            </w:r>
            <w:r w:rsidR="002522AE">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167 dengan tanda Jl Raya Cijelag-Ujungjaya pada koordinat 6° 45' 18.892" LS; 108° 7' 53.131" BT;</w:t>
            </w:r>
          </w:p>
          <w:p w14:paraId="1BCDF171" w14:textId="5F749CEC" w:rsidR="00AC3DBD" w:rsidRDefault="00000000">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3" w:name="_heading=h.3znysh7" w:colFirst="0" w:colLast="0"/>
            <w:bookmarkEnd w:id="3"/>
            <w:r>
              <w:rPr>
                <w:rFonts w:ascii="Bookman Old Style" w:eastAsia="Bookman Old Style" w:hAnsi="Bookman Old Style" w:cs="Bookman Old Style"/>
                <w:color w:val="000000"/>
                <w:sz w:val="24"/>
                <w:szCs w:val="24"/>
              </w:rPr>
              <w:t xml:space="preserve">Dilanjutkan ke arah Timur mengikuti Saluran Lebak Jero sampai pada </w:t>
            </w:r>
            <w:r w:rsidR="002522AE">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168 dengan tanda As Sungai Cimanuk pada koordinat 6° 45' 20.864" LS; 108° 8' 16.988" BT;</w:t>
            </w:r>
          </w:p>
          <w:p w14:paraId="46B43E36" w14:textId="47CEA484" w:rsidR="00AC3DBD" w:rsidRDefault="00000000">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4" w:name="_heading=h.2et92p0" w:colFirst="0" w:colLast="0"/>
            <w:bookmarkEnd w:id="4"/>
            <w:r>
              <w:rPr>
                <w:rFonts w:ascii="Bookman Old Style" w:eastAsia="Bookman Old Style" w:hAnsi="Bookman Old Style" w:cs="Bookman Old Style"/>
                <w:color w:val="000000"/>
                <w:sz w:val="24"/>
                <w:szCs w:val="24"/>
              </w:rPr>
              <w:t xml:space="preserve">Dilanjutkan ke arah Tenggara mengikuti As Sungai Cimanuk sampai bertemu simpul Batas Desa Tomo Kecamatan Tomo, Desa Tolengas Kecamatan Tomo dan Desa Palabuan Kecamatan Ujungjaya yang terletak pada </w:t>
            </w:r>
            <w:r w:rsidR="002522AE">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169 dengan tanda As Sungai Cimanuk pada koordinat 6° 45' 33.538" LS; 108° 8' 32.956" BT;</w:t>
            </w:r>
          </w:p>
          <w:p w14:paraId="0BC3865F" w14:textId="1EC70668" w:rsidR="00AC3DBD" w:rsidRDefault="00000000">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Timur Laut mengikuti As Sungai Cimanuk sampai bertemu titik simpul Batas Desa Tolengas Kecamatan Tomo, Desa Palabuan Kecamatan Ujungjaya dan Desa Keboncau Kecamatan Ujungjaya yang terletak pada </w:t>
            </w:r>
            <w:r w:rsidR="002522AE">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170 dengan tanda As Sungai Cimanuk; pada koordinat 6° 44' 57.467" LS; 108° 9' 4.056" BT; dan</w:t>
            </w:r>
          </w:p>
          <w:p w14:paraId="67069B70" w14:textId="3226141D" w:rsidR="00AC3DBD" w:rsidRDefault="00000000">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Timur laut mengikuti As Sungai Cimanuk sampai bertemu titik simpul Batas Desa Babakananyar Kecamatan Kadipaten Kabupaten Majalengka, Desa Tolengas Kecamatan Tomo Kabupaten Sumedang dan Desa Keboncau Kecamatan Ujungjaya Kabupaten Sumedang yang terletak pada </w:t>
            </w:r>
            <w:r w:rsidR="002522AE">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171 dengan tanda As Sungai Cimanuk pada koordinat 6° 44' 54.775" LS; 108° 9' 6.301" BT;</w:t>
            </w:r>
          </w:p>
          <w:p w14:paraId="038608FC" w14:textId="77777777" w:rsidR="00AC3DBD" w:rsidRDefault="00AC3DBD">
            <w:pPr>
              <w:pBdr>
                <w:top w:val="nil"/>
                <w:left w:val="nil"/>
                <w:bottom w:val="nil"/>
                <w:right w:val="nil"/>
                <w:between w:val="nil"/>
              </w:pBdr>
              <w:ind w:left="720"/>
              <w:jc w:val="both"/>
              <w:rPr>
                <w:rFonts w:ascii="Bookman Old Style" w:eastAsia="Bookman Old Style" w:hAnsi="Bookman Old Style" w:cs="Bookman Old Style"/>
                <w:color w:val="000000"/>
                <w:sz w:val="24"/>
                <w:szCs w:val="24"/>
              </w:rPr>
            </w:pPr>
          </w:p>
          <w:p w14:paraId="4813513C" w14:textId="77777777" w:rsidR="00AC3DBD" w:rsidRDefault="0000000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5</w:t>
            </w:r>
          </w:p>
          <w:p w14:paraId="282052A6" w14:textId="77777777" w:rsidR="00AC3DBD" w:rsidRDefault="00000000">
            <w:pPr>
              <w:numPr>
                <w:ilvl w:val="0"/>
                <w:numId w:val="4"/>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Ujungjaya dengan Kabupaten Majalengka sebagaimana dimaksud dalam Pasal 2 huruf c sepanjang 34,007 km.</w:t>
            </w:r>
          </w:p>
          <w:p w14:paraId="7B0F7AB3" w14:textId="77777777" w:rsidR="00AC3DBD" w:rsidRDefault="00000000">
            <w:pPr>
              <w:numPr>
                <w:ilvl w:val="0"/>
                <w:numId w:val="4"/>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Ujungjaya dengan Kecamatan Kadipaten sebagaimana dimaksud pada ayat (1) meliputi:</w:t>
            </w:r>
          </w:p>
          <w:p w14:paraId="1BE32169" w14:textId="7FDC3C96"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5" w:name="_heading=h.tyjcwt" w:colFirst="0" w:colLast="0"/>
            <w:bookmarkEnd w:id="5"/>
            <w:r>
              <w:rPr>
                <w:rFonts w:ascii="Bookman Old Style" w:eastAsia="Bookman Old Style" w:hAnsi="Bookman Old Style" w:cs="Bookman Old Style"/>
                <w:color w:val="000000"/>
                <w:sz w:val="24"/>
                <w:szCs w:val="24"/>
              </w:rPr>
              <w:t xml:space="preserve">Dimulai dari titik simpul Batas Desa Babakananyar Kecamatan Kadipaten Kabupaten Majalengka, Desa Tolengas Kecamatan Tomo Kabupaten Sumedang dan Desa Keboncau Kecamatan Ujungjaya Kabupaten Sumedang yang terletak pada </w:t>
            </w:r>
            <w:r w:rsidR="005862A9">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171 dengan tanda As Sungai Cimanuk pada koordinat 6° 44' 54.775" LS; 108° 9' 6.301" BT;</w:t>
            </w:r>
          </w:p>
          <w:p w14:paraId="738580B3" w14:textId="55C00D85"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6" w:name="_heading=h.3dy6vkm" w:colFirst="0" w:colLast="0"/>
            <w:bookmarkEnd w:id="6"/>
            <w:r>
              <w:rPr>
                <w:rFonts w:ascii="Bookman Old Style" w:eastAsia="Bookman Old Style" w:hAnsi="Bookman Old Style" w:cs="Bookman Old Style"/>
                <w:color w:val="000000"/>
                <w:sz w:val="24"/>
                <w:szCs w:val="24"/>
              </w:rPr>
              <w:lastRenderedPageBreak/>
              <w:t xml:space="preserve">Dilanjutkan ke arah Utara mengikuti As Sungai Cimanuk sampai bertemu titik simpul Batas Desa Babakananyar Kecamatan Kadipaten Kabupaten Majalengka, Desa Keboncau Kecamatan Ujungjaya Kabupaten Sumedang dan Desa Kudangwangi Kecamatan Ujungjaya Kabupaten Sumedang yang terletak pada </w:t>
            </w:r>
            <w:r w:rsidR="005862A9">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172 dengan tanda As Sungai Cimanuk pada koordinat 6° 44' 42.691" LS; 108° 9' 6.947" BT;</w:t>
            </w:r>
          </w:p>
          <w:p w14:paraId="63A73EC6" w14:textId="7FE594E1"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Timur Laut mengikuti As Sungai Cimanuk sampai bertemu titik simpul Batas Desa Babakananyar Kecamatan Kadipaten Kabupaten Majalengka, Desa Karangsambung Kecamatan Kadipaten Kabupaten Majalengka, dan Desa Kudangwangi Kecamatan Ujungjaya Kabupaten Sumedang yang terletak pada </w:t>
            </w:r>
            <w:r w:rsidR="005862A9">
              <w:rPr>
                <w:rFonts w:ascii="Bookman Old Style" w:eastAsia="Bookman Old Style" w:hAnsi="Bookman Old Style" w:cs="Bookman Old Style"/>
                <w:color w:val="000000"/>
                <w:sz w:val="24"/>
                <w:szCs w:val="24"/>
              </w:rPr>
              <w:t>PBU</w:t>
            </w:r>
            <w:r>
              <w:rPr>
                <w:rFonts w:ascii="Bookman Old Style" w:eastAsia="Bookman Old Style" w:hAnsi="Bookman Old Style" w:cs="Bookman Old Style"/>
                <w:color w:val="000000"/>
                <w:sz w:val="24"/>
                <w:szCs w:val="24"/>
              </w:rPr>
              <w:t xml:space="preserve"> 173 dengan tanda As Sungai Cimanuk pada koordinat 6° 44' 14.396" LS; 108° 9' 31.868" BT;</w:t>
            </w:r>
          </w:p>
          <w:p w14:paraId="22201390" w14:textId="79690F6E"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Timur Laut mengikuti As Sungai Cimanuk sampai bertemu titik simpul Batas Desa Karangsambung Kecamatan Kadipaten Kabupaten Majalengka, Desa Pakubeureum Kecamatan Kertajati Kabupaten Majalengka, dan Desa Kudangwangi Kecamatan Ujungjaya Kabupaten Sumedang yang terletak pada </w:t>
            </w:r>
            <w:r w:rsidR="005862A9">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174 dengan tanda As Sungai Cimanuk pada koordinat 6° 43' 28.215" LS; 108° 9' 43.841" BT.</w:t>
            </w:r>
          </w:p>
          <w:p w14:paraId="439B48CA" w14:textId="43A68C5E"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Barat Laut mengikuti As Sungai Cimanuk sampai bertemu titik simpul Batas Desa Pakubeureum Kecamatan Kertajati Kabupaten Majalengka, Desa Kudangwangi Kecamatan Ujungjaya Kabupaten Sumedang dan Desa Sukamulya Kecamatan Ujungjaya Kabupaten Sumedang yang terletak pada </w:t>
            </w:r>
            <w:r w:rsidR="005862A9">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175 dengan tanda As Sungai Cipelang pada koordinat 6° 43' 17.500" LS; 108° 9' 34.472" BT;</w:t>
            </w:r>
          </w:p>
          <w:p w14:paraId="3744402E" w14:textId="33A3561F"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Barat laut mengikuti As Sungai Cihaur sampai bertemu titik simpul Batas Desa Pakubeureum Kecamatan Kertajati Kabupaten Majalengka, Desa Palasah Kecamatan Kertajati Kabupaten Majalengka dan Desa Sukamulya Kecamatan Ujungjaya Kabupaten Sumedang yang terletak pada </w:t>
            </w:r>
            <w:r w:rsidR="005862A9">
              <w:rPr>
                <w:rFonts w:ascii="Bookman Old Style" w:eastAsia="Bookman Old Style" w:hAnsi="Bookman Old Style" w:cs="Bookman Old Style"/>
                <w:color w:val="000000"/>
                <w:sz w:val="24"/>
                <w:szCs w:val="24"/>
              </w:rPr>
              <w:t>P</w:t>
            </w:r>
            <w:r w:rsidR="000C6451">
              <w:rPr>
                <w:rFonts w:ascii="Bookman Old Style" w:eastAsia="Bookman Old Style" w:hAnsi="Bookman Old Style" w:cs="Bookman Old Style"/>
                <w:color w:val="000000"/>
                <w:sz w:val="24"/>
                <w:szCs w:val="24"/>
              </w:rPr>
              <w:t>A</w:t>
            </w:r>
            <w:r w:rsidR="005862A9">
              <w:rPr>
                <w:rFonts w:ascii="Bookman Old Style" w:eastAsia="Bookman Old Style" w:hAnsi="Bookman Old Style" w:cs="Bookman Old Style"/>
                <w:color w:val="000000"/>
                <w:sz w:val="24"/>
                <w:szCs w:val="24"/>
              </w:rPr>
              <w:t>BU</w:t>
            </w:r>
            <w:r>
              <w:rPr>
                <w:rFonts w:ascii="Bookman Old Style" w:eastAsia="Bookman Old Style" w:hAnsi="Bookman Old Style" w:cs="Bookman Old Style"/>
                <w:color w:val="000000"/>
                <w:sz w:val="24"/>
                <w:szCs w:val="24"/>
              </w:rPr>
              <w:t xml:space="preserve"> 176 dengan tanda As Sungai Cihaur pada koordinat 6° 43' 12.518" LS; 108° 9' 17.442" BT;</w:t>
            </w:r>
          </w:p>
          <w:p w14:paraId="505EF389" w14:textId="1C2BAEDE"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7" w:name="_heading=h.1t3h5sf" w:colFirst="0" w:colLast="0"/>
            <w:bookmarkEnd w:id="7"/>
            <w:r>
              <w:rPr>
                <w:rFonts w:ascii="Bookman Old Style" w:eastAsia="Bookman Old Style" w:hAnsi="Bookman Old Style" w:cs="Bookman Old Style"/>
                <w:color w:val="000000"/>
                <w:sz w:val="24"/>
                <w:szCs w:val="24"/>
              </w:rPr>
              <w:t xml:space="preserve">Dilanjutkan ke arah Barat laut mengikuti As Sungai Cihaur sampai pada </w:t>
            </w:r>
            <w:r w:rsidR="005862A9">
              <w:rPr>
                <w:rFonts w:ascii="Bookman Old Style" w:eastAsia="Bookman Old Style" w:hAnsi="Bookman Old Style" w:cs="Bookman Old Style"/>
                <w:color w:val="000000"/>
                <w:sz w:val="24"/>
                <w:szCs w:val="24"/>
              </w:rPr>
              <w:t>P</w:t>
            </w:r>
            <w:r w:rsidR="000C6451">
              <w:rPr>
                <w:rFonts w:ascii="Bookman Old Style" w:eastAsia="Bookman Old Style" w:hAnsi="Bookman Old Style" w:cs="Bookman Old Style"/>
                <w:color w:val="000000"/>
                <w:sz w:val="24"/>
                <w:szCs w:val="24"/>
              </w:rPr>
              <w:t>A</w:t>
            </w:r>
            <w:r w:rsidR="005862A9">
              <w:rPr>
                <w:rFonts w:ascii="Bookman Old Style" w:eastAsia="Bookman Old Style" w:hAnsi="Bookman Old Style" w:cs="Bookman Old Style"/>
                <w:color w:val="000000"/>
                <w:sz w:val="24"/>
                <w:szCs w:val="24"/>
              </w:rPr>
              <w:t>BU</w:t>
            </w:r>
            <w:r>
              <w:rPr>
                <w:rFonts w:ascii="Bookman Old Style" w:eastAsia="Bookman Old Style" w:hAnsi="Bookman Old Style" w:cs="Bookman Old Style"/>
                <w:color w:val="000000"/>
                <w:sz w:val="24"/>
                <w:szCs w:val="24"/>
              </w:rPr>
              <w:t xml:space="preserve"> 177 laut dengan tanda As Sungai Cihaur pada koordinat 6° 43' 8.603" LS; 108° 9' 6.503" BT;</w:t>
            </w:r>
          </w:p>
          <w:p w14:paraId="65B1ABE7" w14:textId="52E038B0"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8" w:name="_heading=h.4d34og8" w:colFirst="0" w:colLast="0"/>
            <w:bookmarkEnd w:id="8"/>
            <w:r>
              <w:rPr>
                <w:rFonts w:ascii="Bookman Old Style" w:eastAsia="Bookman Old Style" w:hAnsi="Bookman Old Style" w:cs="Bookman Old Style"/>
                <w:color w:val="000000"/>
                <w:sz w:val="24"/>
                <w:szCs w:val="24"/>
              </w:rPr>
              <w:t xml:space="preserve">Dilanjutkan ke arah Utara menyusuri Sawah Blok Tebu sampai pada </w:t>
            </w:r>
            <w:r w:rsidR="005862A9">
              <w:rPr>
                <w:rFonts w:ascii="Bookman Old Style" w:eastAsia="Bookman Old Style" w:hAnsi="Bookman Old Style" w:cs="Bookman Old Style"/>
                <w:color w:val="000000"/>
                <w:sz w:val="24"/>
                <w:szCs w:val="24"/>
              </w:rPr>
              <w:t>P</w:t>
            </w:r>
            <w:r w:rsidR="000C6451">
              <w:rPr>
                <w:rFonts w:ascii="Bookman Old Style" w:eastAsia="Bookman Old Style" w:hAnsi="Bookman Old Style" w:cs="Bookman Old Style"/>
                <w:color w:val="000000"/>
                <w:sz w:val="24"/>
                <w:szCs w:val="24"/>
              </w:rPr>
              <w:t>A</w:t>
            </w:r>
            <w:r w:rsidR="005862A9">
              <w:rPr>
                <w:rFonts w:ascii="Bookman Old Style" w:eastAsia="Bookman Old Style" w:hAnsi="Bookman Old Style" w:cs="Bookman Old Style"/>
                <w:color w:val="000000"/>
                <w:sz w:val="24"/>
                <w:szCs w:val="24"/>
              </w:rPr>
              <w:t>BU</w:t>
            </w:r>
            <w:r>
              <w:rPr>
                <w:rFonts w:ascii="Bookman Old Style" w:eastAsia="Bookman Old Style" w:hAnsi="Bookman Old Style" w:cs="Bookman Old Style"/>
                <w:color w:val="000000"/>
                <w:sz w:val="24"/>
                <w:szCs w:val="24"/>
              </w:rPr>
              <w:t xml:space="preserve"> 178 dengan tanda As Sungai Cihaur pada koordinat 6° 43' 6.362" LS; 108° 9' 6.321" BT;</w:t>
            </w:r>
          </w:p>
          <w:p w14:paraId="6C1CB4A7" w14:textId="6F65D65E"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Barat mengikuti As Sungai Cihaur sampai pada </w:t>
            </w:r>
            <w:r w:rsidR="000C6451">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179 dengan tanda As Sungai Cihaur pada koordinat 6° 43' 3.825" LS; 108° 8' 45.365" BT;</w:t>
            </w:r>
          </w:p>
          <w:p w14:paraId="244B4E8D" w14:textId="35D8287F"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9" w:name="_heading=h.2s8eyo1" w:colFirst="0" w:colLast="0"/>
            <w:bookmarkEnd w:id="9"/>
            <w:r>
              <w:rPr>
                <w:rFonts w:ascii="Bookman Old Style" w:eastAsia="Bookman Old Style" w:hAnsi="Bookman Old Style" w:cs="Bookman Old Style"/>
                <w:color w:val="000000"/>
                <w:sz w:val="24"/>
                <w:szCs w:val="24"/>
              </w:rPr>
              <w:t xml:space="preserve">Dilanjutkan ke arah Utara menyusuri Pematang Sawah Blok Pajagan-Sawah Blok Ciboled sampai pada </w:t>
            </w:r>
            <w:r w:rsidR="000C6451">
              <w:rPr>
                <w:rFonts w:ascii="Bookman Old Style" w:eastAsia="Bookman Old Style" w:hAnsi="Bookman Old Style" w:cs="Bookman Old Style"/>
                <w:color w:val="000000"/>
                <w:sz w:val="24"/>
                <w:szCs w:val="24"/>
              </w:rPr>
              <w:t>PBU</w:t>
            </w:r>
            <w:r>
              <w:rPr>
                <w:rFonts w:ascii="Bookman Old Style" w:eastAsia="Bookman Old Style" w:hAnsi="Bookman Old Style" w:cs="Bookman Old Style"/>
                <w:color w:val="000000"/>
                <w:sz w:val="24"/>
                <w:szCs w:val="24"/>
              </w:rPr>
              <w:t xml:space="preserve"> 180 dengan tanda Tepi Jalan Jagawana, Pada No 59 pada koordinat 6° 42' 36.847" LS; 108° 8' 42.590" BT;</w:t>
            </w:r>
          </w:p>
          <w:p w14:paraId="78112FA4" w14:textId="77777777" w:rsidR="00AC3DBD" w:rsidRDefault="00AC3DBD">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465D9E2A" w14:textId="25F306DB"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10" w:name="_heading=h.17dp8vu" w:colFirst="0" w:colLast="0"/>
            <w:bookmarkEnd w:id="10"/>
            <w:r>
              <w:rPr>
                <w:rFonts w:ascii="Bookman Old Style" w:eastAsia="Bookman Old Style" w:hAnsi="Bookman Old Style" w:cs="Bookman Old Style"/>
                <w:color w:val="000000"/>
                <w:sz w:val="24"/>
                <w:szCs w:val="24"/>
              </w:rPr>
              <w:lastRenderedPageBreak/>
              <w:t xml:space="preserve">Dilanjutkan ke arah Barat Laut menyusuri Sawah Blok Ciboled sampai pada </w:t>
            </w:r>
            <w:r w:rsidR="000C6451">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181 laut dengan tanda As Sungai Cipelang pada koordinat 6° 42' 28.203" LS; 108° 8' 28.354" BT;</w:t>
            </w:r>
          </w:p>
          <w:p w14:paraId="10898734" w14:textId="3D9F46D3"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11" w:name="_heading=h.3rdcrjn" w:colFirst="0" w:colLast="0"/>
            <w:bookmarkEnd w:id="11"/>
            <w:r>
              <w:rPr>
                <w:rFonts w:ascii="Bookman Old Style" w:eastAsia="Bookman Old Style" w:hAnsi="Bookman Old Style" w:cs="Bookman Old Style"/>
                <w:color w:val="000000"/>
                <w:sz w:val="24"/>
                <w:szCs w:val="24"/>
              </w:rPr>
              <w:t xml:space="preserve">Dilanjutkan ke arah Barat mengikuti As Sungai Cipelang sampai pada </w:t>
            </w:r>
            <w:r w:rsidR="000C6451">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182 dengan tanda As Sungai Cipelang pada koordinat 6° 42' 28.104" LS; 108° 8' 22.951" BT;</w:t>
            </w:r>
          </w:p>
          <w:p w14:paraId="0714967C" w14:textId="4A0DC939"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Utara menyusuri Pematang Sawah Bojong Bunteng sampai pada </w:t>
            </w:r>
            <w:r w:rsidR="000C6451">
              <w:rPr>
                <w:rFonts w:ascii="Bookman Old Style" w:eastAsia="Bookman Old Style" w:hAnsi="Bookman Old Style" w:cs="Bookman Old Style"/>
                <w:color w:val="000000"/>
                <w:sz w:val="24"/>
                <w:szCs w:val="24"/>
              </w:rPr>
              <w:t>PBU</w:t>
            </w:r>
            <w:r>
              <w:rPr>
                <w:rFonts w:ascii="Bookman Old Style" w:eastAsia="Bookman Old Style" w:hAnsi="Bookman Old Style" w:cs="Bookman Old Style"/>
                <w:color w:val="000000"/>
                <w:sz w:val="24"/>
                <w:szCs w:val="24"/>
              </w:rPr>
              <w:t xml:space="preserve"> 183 dengan tanda Saluran Cilocis pada koordinat 6° 42' 14.704" LS; 108° 8' 25.026" BT;</w:t>
            </w:r>
          </w:p>
          <w:p w14:paraId="3BDDB630" w14:textId="05BB78A7"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12" w:name="_heading=h.26in1rg" w:colFirst="0" w:colLast="0"/>
            <w:bookmarkEnd w:id="12"/>
            <w:r>
              <w:rPr>
                <w:rFonts w:ascii="Bookman Old Style" w:eastAsia="Bookman Old Style" w:hAnsi="Bookman Old Style" w:cs="Bookman Old Style"/>
                <w:color w:val="000000"/>
                <w:sz w:val="24"/>
                <w:szCs w:val="24"/>
              </w:rPr>
              <w:t xml:space="preserve">Dilanjutkan ke arah Barat daya menyusuri Pematang Sawah Bojong Bunteng, sampai bertemu titik simpul batas Desa Pakubeureum Kecamatan Kertajati Kabupaten Majalengka, Desa Palasah Kecamatan Kertajati Kabupaten Majalengka dan Desa Sukamulya Kecamatan Ujungjaya Kabupaten Sumedang yang terletak pada </w:t>
            </w:r>
            <w:r w:rsidR="000C6451">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184 dengan tanda As Sungai Cipelang pada koordinat 6° 42' 25.923" LS; 108° 8' 4.316" BT;</w:t>
            </w:r>
          </w:p>
          <w:p w14:paraId="43A3308B" w14:textId="7E76F7E1"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13" w:name="_heading=h.lnxbz9" w:colFirst="0" w:colLast="0"/>
            <w:bookmarkEnd w:id="13"/>
            <w:r>
              <w:rPr>
                <w:rFonts w:ascii="Bookman Old Style" w:eastAsia="Bookman Old Style" w:hAnsi="Bookman Old Style" w:cs="Bookman Old Style"/>
                <w:color w:val="000000"/>
                <w:sz w:val="24"/>
                <w:szCs w:val="24"/>
              </w:rPr>
              <w:t xml:space="preserve">Dilanjutkan ke arah Barat laut mengikuti Sungai Cipelang, Blok Sawah Lolojok, Sungai Cipelang, Blok Sawah Lolojok dan Sungai Cipelang sampai pada </w:t>
            </w:r>
            <w:r w:rsidR="000C6451">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185 dengan tanda As Jalan Kertajati – Palasari pada koordinat 6° 42' 20.722" LS; 108° 7' 49.609" BT;</w:t>
            </w:r>
          </w:p>
          <w:p w14:paraId="668A2DEB" w14:textId="3A5101FA"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14" w:name="_heading=h.35nkun2" w:colFirst="0" w:colLast="0"/>
            <w:bookmarkEnd w:id="14"/>
            <w:r>
              <w:rPr>
                <w:rFonts w:ascii="Bookman Old Style" w:eastAsia="Bookman Old Style" w:hAnsi="Bookman Old Style" w:cs="Bookman Old Style"/>
                <w:color w:val="000000"/>
                <w:sz w:val="24"/>
                <w:szCs w:val="24"/>
              </w:rPr>
              <w:t xml:space="preserve">Dilanjutkan ke arah Barat laut menyusuri Blok Sawah Bojong sampai bertemu titik simpul batas Desa Palasah Kecamatan Kertajati Kabupaten Majalengka, Desa Palasari Kecamatan Ujungjaya Kabupaten Sumedang dan Desa Sukamulya Kecamatan Ujungjaya Kabupaten Sumedang yang terletak pada </w:t>
            </w:r>
            <w:r w:rsidR="000C6451">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186 dengan tanda Muara Cipanas – Cipelang pada koordinat 6° 42' 14.938" LS; 108° 7' 0.583" BT;</w:t>
            </w:r>
          </w:p>
          <w:p w14:paraId="5E108003" w14:textId="0EEA2D99"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15" w:name="_heading=h.1ksv4uv" w:colFirst="0" w:colLast="0"/>
            <w:bookmarkEnd w:id="15"/>
            <w:r>
              <w:rPr>
                <w:rFonts w:ascii="Bookman Old Style" w:eastAsia="Bookman Old Style" w:hAnsi="Bookman Old Style" w:cs="Bookman Old Style"/>
                <w:color w:val="000000"/>
                <w:sz w:val="24"/>
                <w:szCs w:val="24"/>
              </w:rPr>
              <w:t xml:space="preserve">Dilanjutkan ke arah Barat laut mengikuti As Sungai Cipanas Burung sampai bertemu titik simpul batas Desa Palasah Kecamatan Kertajati Kabupaten Majalengka, Desa Mekarjaya Kecamatan Kertajati Kabupaten Majalengka dan Desa Sakurjaya Kecamatan Ujungjaya Kabupaten Sumedang yang terletak pada </w:t>
            </w:r>
            <w:r w:rsidR="000C6451">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187 dengan tanda As Lebak Cipanas pada koordinat 6° 41' 38.817" LS; 108° 6' 38.916" BT;</w:t>
            </w:r>
          </w:p>
          <w:p w14:paraId="3A0BE5A8" w14:textId="68921DF0"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Barat laut mengikuti As Sungai Cipanas Burung sampai bertemu titik simpul batas Desa Mekarjaya Kecamatan Kertajati Kabupaten Majalengka, Desa Sahbandar Kecamatan Kertajati Kabupaten Majalengka dan Desa Sakurjaya Kecamatan Ujungjaya Kabupaten Sumedang yang terletak pada </w:t>
            </w:r>
            <w:r w:rsidR="00CE089D">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188 dengan tanda As Jalan Erpah-Cimenyan (Jalan Proyek) pada koordinat 6° 40' 9.397" LS; 108° 4' 53.580" BT;</w:t>
            </w:r>
          </w:p>
          <w:p w14:paraId="75762D74" w14:textId="232E77C5"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Barat laut mengikuti As Sungai Cipanas Burung sampai bertemu titik simpul batas Desa Sahbandar Kecamatan Kertajati Kabupaten Majalengka, Desa Cibuluh Kecamatan Ujungjaya Kabupaten Sumedang dan Desa Sakurjaya Kecamatan Ujungjaya Kabupaten Sumedang yang terletak pada </w:t>
            </w:r>
            <w:r w:rsidR="00CE089D">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189 </w:t>
            </w:r>
            <w:r>
              <w:rPr>
                <w:rFonts w:ascii="Bookman Old Style" w:eastAsia="Bookman Old Style" w:hAnsi="Bookman Old Style" w:cs="Bookman Old Style"/>
                <w:color w:val="000000"/>
                <w:sz w:val="24"/>
                <w:szCs w:val="24"/>
              </w:rPr>
              <w:lastRenderedPageBreak/>
              <w:t>dengan tanda As Sungai Cipanas Burung pada koordinat 6° 39' 47.045" LS; 108° 4' 1.812" BT;</w:t>
            </w:r>
          </w:p>
          <w:p w14:paraId="51BAA9A9" w14:textId="7E4E663D"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16" w:name="_heading=h.44sinio" w:colFirst="0" w:colLast="0"/>
            <w:bookmarkEnd w:id="16"/>
            <w:r>
              <w:rPr>
                <w:rFonts w:ascii="Bookman Old Style" w:eastAsia="Bookman Old Style" w:hAnsi="Bookman Old Style" w:cs="Bookman Old Style"/>
                <w:color w:val="000000"/>
                <w:sz w:val="24"/>
                <w:szCs w:val="24"/>
              </w:rPr>
              <w:t xml:space="preserve">Dilanjutkan ke arah Barat laut mengikuti As Sungai Cipanas Burung sampai pada </w:t>
            </w:r>
            <w:r w:rsidR="00CE089D">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190 dengan tanda As Sungai Cipanas Burung pada koordinat 6° 39' 25.215" LS; 108° 3' 43.687" BT;</w:t>
            </w:r>
          </w:p>
          <w:p w14:paraId="010B8F3E" w14:textId="2B6B4CF7"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Barat laut menyusuri area persawahan sampai pada </w:t>
            </w:r>
            <w:r w:rsidR="00CE089D">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191 dengan tanda As Sungai Cipanas Burung pada koordinat 6° 39' 22.687" LS; 108° 3' 41.931" BT; dan</w:t>
            </w:r>
          </w:p>
          <w:p w14:paraId="3382DEA5" w14:textId="253E0E58" w:rsidR="00AC3DBD" w:rsidRDefault="00000000">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Barat laut mengikuti As Sungai Cipanas sampai bertemu titik simpul Batas Desa Desa Sahbandar Kecamatan Kertajati Kabupaten Majalengka, Desa Cibuluh Kecamatan Ujungjaya Kabupaten Sumedang dan Desa Cikawung Kecamatan Trisi Kabupaten Indramayu yang terletak pada </w:t>
            </w:r>
            <w:r w:rsidR="00CE089D">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192 dengan tanda As Sungai Cipanas Burung pada koordinat 6° 38' 32.825" LS; 108° 3' 11.019" BT;</w:t>
            </w:r>
          </w:p>
          <w:p w14:paraId="3EA41E5C" w14:textId="77777777" w:rsidR="00AC3DBD" w:rsidRDefault="00AC3DBD">
            <w:pPr>
              <w:jc w:val="both"/>
              <w:rPr>
                <w:rFonts w:ascii="Bookman Old Style" w:eastAsia="Bookman Old Style" w:hAnsi="Bookman Old Style" w:cs="Bookman Old Style"/>
                <w:color w:val="000000"/>
                <w:sz w:val="24"/>
                <w:szCs w:val="24"/>
              </w:rPr>
            </w:pPr>
          </w:p>
          <w:p w14:paraId="392D7A2A" w14:textId="77777777" w:rsidR="00AC3DBD" w:rsidRDefault="0000000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6</w:t>
            </w:r>
          </w:p>
          <w:p w14:paraId="20B46B09" w14:textId="77777777" w:rsidR="00AC3DBD" w:rsidRDefault="00000000">
            <w:pPr>
              <w:numPr>
                <w:ilvl w:val="0"/>
                <w:numId w:val="8"/>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Ujungjaya Kabupaten Sumedang dengan Kabupaten Indramayu sebagaimana dimaksud dalam Pasal 2 huruf e sepanjang 6,993 km.</w:t>
            </w:r>
          </w:p>
          <w:p w14:paraId="447B0093" w14:textId="77777777" w:rsidR="00AC3DBD" w:rsidRDefault="00000000">
            <w:pPr>
              <w:numPr>
                <w:ilvl w:val="0"/>
                <w:numId w:val="8"/>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Ujungjaya Kabupaten Sumedang dengan Kabupaten Indramayu sebagaimana dimaksud pada ayat (1) meliputi:</w:t>
            </w:r>
          </w:p>
          <w:p w14:paraId="3DD1EC1B" w14:textId="2CA8E337" w:rsidR="00AC3DBD" w:rsidRDefault="00000000">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Dimulai dari titik simpul Batas Desa Sahbandar Kecamatan Kertajati Kabupaten Majalengka, Desa Cibuluh Kecamatan Ujungjaya Kabupaten Sumedang dan Desa Cikawung Kecamatan Trisi Kabupaten Indramayu yang terletak pada</w:t>
            </w:r>
            <w:r w:rsidR="00CE089D">
              <w:rPr>
                <w:rFonts w:ascii="Bookman Old Style" w:eastAsia="Bookman Old Style" w:hAnsi="Bookman Old Style" w:cs="Bookman Old Style"/>
                <w:color w:val="000000"/>
                <w:sz w:val="24"/>
                <w:szCs w:val="24"/>
              </w:rPr>
              <w:t xml:space="preserve"> PABU</w:t>
            </w:r>
            <w:r>
              <w:rPr>
                <w:rFonts w:ascii="Bookman Old Style" w:eastAsia="Bookman Old Style" w:hAnsi="Bookman Old Style" w:cs="Bookman Old Style"/>
                <w:color w:val="000000"/>
                <w:sz w:val="24"/>
                <w:szCs w:val="24"/>
              </w:rPr>
              <w:t xml:space="preserve"> 192 dengan tanda As Sungai Cipanas Burung pada koordinat 6° 38' 32.825" LS; 108° 3' 11.019" BT;</w:t>
            </w:r>
          </w:p>
          <w:p w14:paraId="395BA672" w14:textId="2F34EA2D" w:rsidR="00AC3DBD" w:rsidRDefault="00000000">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17" w:name="_heading=h.2jxsxqh" w:colFirst="0" w:colLast="0"/>
            <w:bookmarkEnd w:id="17"/>
            <w:r>
              <w:rPr>
                <w:rFonts w:ascii="Bookman Old Style" w:eastAsia="Bookman Old Style" w:hAnsi="Bookman Old Style" w:cs="Bookman Old Style"/>
                <w:color w:val="000000"/>
                <w:sz w:val="24"/>
                <w:szCs w:val="24"/>
              </w:rPr>
              <w:t xml:space="preserve">Dilanjutkan ke arah Barat laut mengikuti As Sungai Cipanas Burung sampai pada </w:t>
            </w:r>
            <w:r w:rsidR="002B4621">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193 dengan tanda As Sungai Cipanas Burung pada koordinat 6° 38' 17.963" LS; 108° 2' 39.486" BT;</w:t>
            </w:r>
          </w:p>
          <w:p w14:paraId="0C0D26B4" w14:textId="08008A0C" w:rsidR="00AC3DBD" w:rsidRDefault="00000000">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Barat daya mengikuti As Sungai Cipanas Burung sampai pada </w:t>
            </w:r>
            <w:r w:rsidR="00CE089D">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194 dengan tanda As Sungai Cipanas Burung pada koordinat 6° 38' 20.597" LS; 108° 2' 35.781" BT;</w:t>
            </w:r>
          </w:p>
          <w:p w14:paraId="6F927F36" w14:textId="08022BEC" w:rsidR="00AC3DBD" w:rsidRDefault="00000000">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Barat daya As Sungai Cipanas Burung sampai pada </w:t>
            </w:r>
            <w:r w:rsidR="00CE089D">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195 dengan tanda As Jembatan Raden Ali Sadikin pada koordinat 6° 38' 28.864" LS; 108° 2' 18.600" BT;</w:t>
            </w:r>
          </w:p>
          <w:p w14:paraId="622720D1" w14:textId="7CF08011" w:rsidR="00AC3DBD" w:rsidRDefault="00000000">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Barat laut mengikuti As Sungai Cipanas Burung sampai pada </w:t>
            </w:r>
            <w:r w:rsidR="00CE089D">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196 dengan tanda As Sungai Cipanas Burung pada koordinat 6° 38' 18.790" LS; 108° 2' 1.496" BT;</w:t>
            </w:r>
          </w:p>
          <w:p w14:paraId="1222E8D7" w14:textId="4A18DD43" w:rsidR="00AC3DBD" w:rsidRDefault="00000000">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18" w:name="_heading=h.z337ya" w:colFirst="0" w:colLast="0"/>
            <w:bookmarkEnd w:id="18"/>
            <w:r>
              <w:rPr>
                <w:rFonts w:ascii="Bookman Old Style" w:eastAsia="Bookman Old Style" w:hAnsi="Bookman Old Style" w:cs="Bookman Old Style"/>
                <w:color w:val="000000"/>
                <w:sz w:val="24"/>
                <w:szCs w:val="24"/>
              </w:rPr>
              <w:t xml:space="preserve">Dilanjutkan ke arah Barat laut menyusuri Area Perkebunan sampai pada </w:t>
            </w:r>
            <w:r w:rsidR="00CE089D">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197 dengan tanda Area Perkebunan pada koordinat 6° 38' 16.869" LS; 108° 1' 54.480" BT; dan</w:t>
            </w:r>
          </w:p>
          <w:p w14:paraId="604B3DB2" w14:textId="77777777" w:rsidR="00AC3DBD" w:rsidRDefault="00AC3DBD">
            <w:pPr>
              <w:jc w:val="both"/>
              <w:rPr>
                <w:rFonts w:ascii="Bookman Old Style" w:eastAsia="Bookman Old Style" w:hAnsi="Bookman Old Style" w:cs="Bookman Old Style"/>
                <w:color w:val="000000"/>
                <w:sz w:val="24"/>
                <w:szCs w:val="24"/>
              </w:rPr>
            </w:pPr>
          </w:p>
          <w:p w14:paraId="418ABB58" w14:textId="77777777" w:rsidR="00AC3DBD" w:rsidRDefault="00AC3DBD">
            <w:pPr>
              <w:jc w:val="both"/>
              <w:rPr>
                <w:rFonts w:ascii="Bookman Old Style" w:eastAsia="Bookman Old Style" w:hAnsi="Bookman Old Style" w:cs="Bookman Old Style"/>
                <w:color w:val="000000"/>
                <w:sz w:val="24"/>
                <w:szCs w:val="24"/>
              </w:rPr>
            </w:pPr>
          </w:p>
          <w:p w14:paraId="0241E51B" w14:textId="77777777" w:rsidR="00AC3DBD" w:rsidRDefault="00AC3DBD">
            <w:pPr>
              <w:jc w:val="both"/>
              <w:rPr>
                <w:rFonts w:ascii="Bookman Old Style" w:eastAsia="Bookman Old Style" w:hAnsi="Bookman Old Style" w:cs="Bookman Old Style"/>
                <w:color w:val="000000"/>
                <w:sz w:val="24"/>
                <w:szCs w:val="24"/>
              </w:rPr>
            </w:pPr>
          </w:p>
          <w:p w14:paraId="34FEF0E2" w14:textId="77777777" w:rsidR="00AC3DBD" w:rsidRDefault="00AC3DBD">
            <w:pPr>
              <w:jc w:val="both"/>
              <w:rPr>
                <w:rFonts w:ascii="Bookman Old Style" w:eastAsia="Bookman Old Style" w:hAnsi="Bookman Old Style" w:cs="Bookman Old Style"/>
                <w:color w:val="000000"/>
                <w:sz w:val="24"/>
                <w:szCs w:val="24"/>
              </w:rPr>
            </w:pPr>
          </w:p>
          <w:p w14:paraId="336BF129" w14:textId="5E101E33" w:rsidR="00AC3DBD" w:rsidRDefault="00000000">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Barat daya mengikuti As Sungai Cipanas Burung, sampai bertemu titik simpul Batas Desa Ungkal Kecamatan Conggeang Kabupaten Sumedang, Desa Cibuluh Kecamatan Ujungjaya Kabupaten Sumedang dan Desa Cikawung Kecamatan Trisi Kabupaten Indramayu yang terletak pada </w:t>
            </w:r>
            <w:r w:rsidR="002B4621">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146 dengan tanda As Sungai Cipanas pada koordinat 6° 39' 30.059" LS; 108° 1' 44.040" BT;</w:t>
            </w:r>
          </w:p>
          <w:p w14:paraId="4F0F8151" w14:textId="77777777" w:rsidR="00AC3DBD" w:rsidRDefault="00AC3DBD">
            <w:pPr>
              <w:jc w:val="both"/>
              <w:rPr>
                <w:rFonts w:ascii="Bookman Old Style" w:eastAsia="Bookman Old Style" w:hAnsi="Bookman Old Style" w:cs="Bookman Old Style"/>
                <w:sz w:val="24"/>
                <w:szCs w:val="24"/>
              </w:rPr>
            </w:pPr>
          </w:p>
          <w:p w14:paraId="20E0EEF2" w14:textId="77777777" w:rsidR="00AC3DBD" w:rsidRDefault="0000000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8</w:t>
            </w:r>
          </w:p>
          <w:p w14:paraId="703B90AE" w14:textId="77777777" w:rsidR="00AC3DBD" w:rsidRDefault="00000000">
            <w:p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Panjang segmen batas wilayah Kecamatan Sumedang Utara sebagaimana dimaksud dalam pasal 3 sampai dengan Pasal 8 adalah 71,996 Km.</w:t>
            </w:r>
          </w:p>
          <w:p w14:paraId="382A4A17" w14:textId="77777777" w:rsidR="00AC3DBD" w:rsidRDefault="0000000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9</w:t>
            </w:r>
          </w:p>
          <w:p w14:paraId="496916F7" w14:textId="77777777" w:rsidR="00AC3DBD" w:rsidRDefault="00000000">
            <w:p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Posisi PBU/PABU sebagaimana dimaksud dalam Pasal 3 sampai dengan Pasal 8 bersifat tetap dan tidak berubah akibat perubahan nama Desa dan/atau nama Kecamatan.</w:t>
            </w:r>
          </w:p>
          <w:p w14:paraId="5FA2EDED" w14:textId="77777777" w:rsidR="00AC3DBD" w:rsidRDefault="00AC3DBD">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088E8208" w14:textId="77777777" w:rsidR="00AC3DBD" w:rsidRDefault="0000000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10</w:t>
            </w:r>
          </w:p>
          <w:p w14:paraId="5E1F13B8" w14:textId="77777777" w:rsidR="00AC3DBD" w:rsidRDefault="00000000">
            <w:p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Peta penegasan segmen batas wilayah dan koordinat sebagaimana dimaksud dalam Pasal 3 sampai dengan Pasal 8 tercantum dalam lampiran yang merupakan bagian yang tidak terpisahkan dari Peraturan Bupati ini.</w:t>
            </w:r>
          </w:p>
          <w:p w14:paraId="69445721" w14:textId="77777777" w:rsidR="00AC3DBD" w:rsidRDefault="00AC3DBD">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7DCF6C4B" w14:textId="77777777" w:rsidR="00AC3DBD" w:rsidRDefault="0000000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11</w:t>
            </w:r>
          </w:p>
          <w:p w14:paraId="197A7B40" w14:textId="77777777" w:rsidR="00AC3DBD" w:rsidRDefault="00000000">
            <w:p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Peta penegasan segmen batas wilayah dan koordinat sebagaimana dimaksud dalam Pasal 3 sampai dengan Pasal 8 tercantum dalam lampiran yang merupakan bagian yang tidak terpisahkan dari Peraturan Bupati ini.</w:t>
            </w:r>
          </w:p>
          <w:p w14:paraId="0AD6FF6D" w14:textId="77777777" w:rsidR="00AC3DBD" w:rsidRDefault="00000000">
            <w:pPr>
              <w:pBdr>
                <w:top w:val="nil"/>
                <w:left w:val="nil"/>
                <w:bottom w:val="nil"/>
                <w:right w:val="nil"/>
                <w:between w:val="nil"/>
              </w:pBdr>
              <w:ind w:left="360"/>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br/>
            </w:r>
            <w:r>
              <w:rPr>
                <w:rFonts w:ascii="Bookman Old Style" w:eastAsia="Bookman Old Style" w:hAnsi="Bookman Old Style" w:cs="Bookman Old Style"/>
                <w:color w:val="000000"/>
                <w:sz w:val="24"/>
                <w:szCs w:val="24"/>
              </w:rPr>
              <w:br/>
            </w:r>
          </w:p>
          <w:p w14:paraId="75119C69" w14:textId="77777777" w:rsidR="00AC3DBD" w:rsidRDefault="00AC3DBD">
            <w:pPr>
              <w:pBdr>
                <w:top w:val="nil"/>
                <w:left w:val="nil"/>
                <w:bottom w:val="nil"/>
                <w:right w:val="nil"/>
                <w:between w:val="nil"/>
              </w:pBdr>
              <w:ind w:left="360"/>
              <w:rPr>
                <w:rFonts w:ascii="Bookman Old Style" w:eastAsia="Bookman Old Style" w:hAnsi="Bookman Old Style" w:cs="Bookman Old Style"/>
                <w:color w:val="000000"/>
                <w:sz w:val="24"/>
                <w:szCs w:val="24"/>
              </w:rPr>
            </w:pPr>
          </w:p>
          <w:p w14:paraId="3FAA619B" w14:textId="77777777" w:rsidR="00AC3DBD" w:rsidRDefault="00AC3DBD">
            <w:pPr>
              <w:pBdr>
                <w:top w:val="nil"/>
                <w:left w:val="nil"/>
                <w:bottom w:val="nil"/>
                <w:right w:val="nil"/>
                <w:between w:val="nil"/>
              </w:pBdr>
              <w:ind w:left="360"/>
              <w:rPr>
                <w:rFonts w:ascii="Bookman Old Style" w:eastAsia="Bookman Old Style" w:hAnsi="Bookman Old Style" w:cs="Bookman Old Style"/>
                <w:color w:val="000000"/>
                <w:sz w:val="24"/>
                <w:szCs w:val="24"/>
              </w:rPr>
            </w:pPr>
          </w:p>
          <w:p w14:paraId="066F3BB9" w14:textId="77777777" w:rsidR="00AC3DBD" w:rsidRDefault="00AC3DBD">
            <w:pPr>
              <w:pBdr>
                <w:top w:val="nil"/>
                <w:left w:val="nil"/>
                <w:bottom w:val="nil"/>
                <w:right w:val="nil"/>
                <w:between w:val="nil"/>
              </w:pBdr>
              <w:ind w:left="360"/>
              <w:rPr>
                <w:rFonts w:ascii="Bookman Old Style" w:eastAsia="Bookman Old Style" w:hAnsi="Bookman Old Style" w:cs="Bookman Old Style"/>
                <w:color w:val="000000"/>
                <w:sz w:val="24"/>
                <w:szCs w:val="24"/>
              </w:rPr>
            </w:pPr>
          </w:p>
          <w:p w14:paraId="7452D576" w14:textId="77777777" w:rsidR="00AC3DBD" w:rsidRDefault="00AC3DBD">
            <w:pPr>
              <w:pBdr>
                <w:top w:val="nil"/>
                <w:left w:val="nil"/>
                <w:bottom w:val="nil"/>
                <w:right w:val="nil"/>
                <w:between w:val="nil"/>
              </w:pBdr>
              <w:ind w:left="360"/>
              <w:rPr>
                <w:rFonts w:ascii="Bookman Old Style" w:eastAsia="Bookman Old Style" w:hAnsi="Bookman Old Style" w:cs="Bookman Old Style"/>
                <w:color w:val="000000"/>
                <w:sz w:val="24"/>
                <w:szCs w:val="24"/>
              </w:rPr>
            </w:pPr>
          </w:p>
          <w:p w14:paraId="28D404FB" w14:textId="77777777" w:rsidR="00AC3DBD" w:rsidRDefault="00AC3DBD">
            <w:pPr>
              <w:pBdr>
                <w:top w:val="nil"/>
                <w:left w:val="nil"/>
                <w:bottom w:val="nil"/>
                <w:right w:val="nil"/>
                <w:between w:val="nil"/>
              </w:pBdr>
              <w:ind w:left="360"/>
              <w:rPr>
                <w:rFonts w:ascii="Bookman Old Style" w:eastAsia="Bookman Old Style" w:hAnsi="Bookman Old Style" w:cs="Bookman Old Style"/>
                <w:color w:val="000000"/>
                <w:sz w:val="24"/>
                <w:szCs w:val="24"/>
              </w:rPr>
            </w:pPr>
          </w:p>
          <w:p w14:paraId="68CFE76D" w14:textId="77777777" w:rsidR="00AC3DBD" w:rsidRDefault="00AC3DBD">
            <w:pPr>
              <w:pBdr>
                <w:top w:val="nil"/>
                <w:left w:val="nil"/>
                <w:bottom w:val="nil"/>
                <w:right w:val="nil"/>
                <w:between w:val="nil"/>
              </w:pBdr>
              <w:ind w:left="360"/>
              <w:rPr>
                <w:rFonts w:ascii="Bookman Old Style" w:eastAsia="Bookman Old Style" w:hAnsi="Bookman Old Style" w:cs="Bookman Old Style"/>
                <w:color w:val="000000"/>
                <w:sz w:val="24"/>
                <w:szCs w:val="24"/>
              </w:rPr>
            </w:pPr>
          </w:p>
          <w:p w14:paraId="0AEE1D10" w14:textId="77777777" w:rsidR="00AC3DBD" w:rsidRDefault="00AC3DBD">
            <w:pPr>
              <w:pBdr>
                <w:top w:val="nil"/>
                <w:left w:val="nil"/>
                <w:bottom w:val="nil"/>
                <w:right w:val="nil"/>
                <w:between w:val="nil"/>
              </w:pBdr>
              <w:ind w:left="360"/>
              <w:rPr>
                <w:rFonts w:ascii="Bookman Old Style" w:eastAsia="Bookman Old Style" w:hAnsi="Bookman Old Style" w:cs="Bookman Old Style"/>
                <w:color w:val="000000"/>
                <w:sz w:val="24"/>
                <w:szCs w:val="24"/>
              </w:rPr>
            </w:pPr>
          </w:p>
          <w:p w14:paraId="6BDDA7D5" w14:textId="77777777" w:rsidR="00AC3DBD" w:rsidRDefault="00AC3DBD">
            <w:pPr>
              <w:pBdr>
                <w:top w:val="nil"/>
                <w:left w:val="nil"/>
                <w:bottom w:val="nil"/>
                <w:right w:val="nil"/>
                <w:between w:val="nil"/>
              </w:pBdr>
              <w:rPr>
                <w:rFonts w:ascii="Bookman Old Style" w:eastAsia="Bookman Old Style" w:hAnsi="Bookman Old Style" w:cs="Bookman Old Style"/>
                <w:color w:val="000000"/>
                <w:sz w:val="24"/>
                <w:szCs w:val="24"/>
              </w:rPr>
            </w:pPr>
          </w:p>
        </w:tc>
      </w:tr>
      <w:tr w:rsidR="00AC3DBD" w14:paraId="5994B8CC" w14:textId="77777777">
        <w:tc>
          <w:tcPr>
            <w:tcW w:w="1702" w:type="dxa"/>
          </w:tcPr>
          <w:p w14:paraId="0F3A36E3" w14:textId="77777777" w:rsidR="00AC3DBD" w:rsidRDefault="00AC3DBD">
            <w:pPr>
              <w:rPr>
                <w:rFonts w:ascii="Bookman Old Style" w:eastAsia="Bookman Old Style" w:hAnsi="Bookman Old Style" w:cs="Bookman Old Style"/>
                <w:sz w:val="24"/>
                <w:szCs w:val="24"/>
              </w:rPr>
            </w:pPr>
          </w:p>
        </w:tc>
        <w:tc>
          <w:tcPr>
            <w:tcW w:w="293" w:type="dxa"/>
          </w:tcPr>
          <w:p w14:paraId="4758660D" w14:textId="77777777" w:rsidR="00AC3DBD" w:rsidRDefault="00AC3DBD">
            <w:pPr>
              <w:rPr>
                <w:rFonts w:ascii="Bookman Old Style" w:eastAsia="Bookman Old Style" w:hAnsi="Bookman Old Style" w:cs="Bookman Old Style"/>
                <w:sz w:val="24"/>
                <w:szCs w:val="24"/>
              </w:rPr>
            </w:pPr>
          </w:p>
        </w:tc>
        <w:tc>
          <w:tcPr>
            <w:tcW w:w="7645" w:type="dxa"/>
          </w:tcPr>
          <w:p w14:paraId="254FD46B" w14:textId="77777777" w:rsidR="00AC3DBD" w:rsidRDefault="00AC3DBD">
            <w:pPr>
              <w:jc w:val="center"/>
              <w:rPr>
                <w:rFonts w:ascii="Bookman Old Style" w:eastAsia="Bookman Old Style" w:hAnsi="Bookman Old Style" w:cs="Bookman Old Style"/>
                <w:sz w:val="24"/>
                <w:szCs w:val="24"/>
              </w:rPr>
            </w:pPr>
          </w:p>
          <w:p w14:paraId="0294E298" w14:textId="77777777" w:rsidR="00AC3DBD" w:rsidRDefault="00AC3DBD">
            <w:pPr>
              <w:jc w:val="center"/>
              <w:rPr>
                <w:rFonts w:ascii="Bookman Old Style" w:eastAsia="Bookman Old Style" w:hAnsi="Bookman Old Style" w:cs="Bookman Old Style"/>
                <w:sz w:val="24"/>
                <w:szCs w:val="24"/>
              </w:rPr>
            </w:pPr>
          </w:p>
          <w:p w14:paraId="24C58CE7" w14:textId="77777777" w:rsidR="00AC3DBD" w:rsidRDefault="00AC3DBD">
            <w:pPr>
              <w:jc w:val="center"/>
              <w:rPr>
                <w:rFonts w:ascii="Bookman Old Style" w:eastAsia="Bookman Old Style" w:hAnsi="Bookman Old Style" w:cs="Bookman Old Style"/>
                <w:sz w:val="24"/>
                <w:szCs w:val="24"/>
              </w:rPr>
            </w:pPr>
          </w:p>
          <w:p w14:paraId="49BB4FCA" w14:textId="77777777" w:rsidR="00AC3DBD" w:rsidRDefault="00AC3DBD">
            <w:pPr>
              <w:jc w:val="center"/>
              <w:rPr>
                <w:rFonts w:ascii="Bookman Old Style" w:eastAsia="Bookman Old Style" w:hAnsi="Bookman Old Style" w:cs="Bookman Old Style"/>
                <w:sz w:val="24"/>
                <w:szCs w:val="24"/>
              </w:rPr>
            </w:pPr>
          </w:p>
          <w:p w14:paraId="31F0C902" w14:textId="77777777" w:rsidR="00AC3DBD" w:rsidRDefault="00AC3DBD">
            <w:pPr>
              <w:jc w:val="center"/>
              <w:rPr>
                <w:rFonts w:ascii="Bookman Old Style" w:eastAsia="Bookman Old Style" w:hAnsi="Bookman Old Style" w:cs="Bookman Old Style"/>
                <w:sz w:val="24"/>
                <w:szCs w:val="24"/>
              </w:rPr>
            </w:pPr>
          </w:p>
          <w:p w14:paraId="7D5C1648" w14:textId="77777777" w:rsidR="00AC3DBD" w:rsidRDefault="00AC3DBD">
            <w:pPr>
              <w:jc w:val="center"/>
              <w:rPr>
                <w:rFonts w:ascii="Bookman Old Style" w:eastAsia="Bookman Old Style" w:hAnsi="Bookman Old Style" w:cs="Bookman Old Style"/>
                <w:sz w:val="24"/>
                <w:szCs w:val="24"/>
              </w:rPr>
            </w:pPr>
          </w:p>
          <w:p w14:paraId="50CFD013" w14:textId="77777777" w:rsidR="00AC3DBD" w:rsidRDefault="00AC3DBD">
            <w:pPr>
              <w:jc w:val="center"/>
              <w:rPr>
                <w:rFonts w:ascii="Bookman Old Style" w:eastAsia="Bookman Old Style" w:hAnsi="Bookman Old Style" w:cs="Bookman Old Style"/>
                <w:sz w:val="24"/>
                <w:szCs w:val="24"/>
              </w:rPr>
            </w:pPr>
          </w:p>
          <w:p w14:paraId="4F6E55EC" w14:textId="77777777" w:rsidR="00AC3DBD" w:rsidRDefault="00AC3DBD">
            <w:pPr>
              <w:jc w:val="center"/>
              <w:rPr>
                <w:rFonts w:ascii="Bookman Old Style" w:eastAsia="Bookman Old Style" w:hAnsi="Bookman Old Style" w:cs="Bookman Old Style"/>
                <w:sz w:val="24"/>
                <w:szCs w:val="24"/>
              </w:rPr>
            </w:pPr>
          </w:p>
          <w:p w14:paraId="56E32396" w14:textId="77777777" w:rsidR="00AC3DBD" w:rsidRDefault="00AC3DBD">
            <w:pPr>
              <w:jc w:val="center"/>
              <w:rPr>
                <w:rFonts w:ascii="Bookman Old Style" w:eastAsia="Bookman Old Style" w:hAnsi="Bookman Old Style" w:cs="Bookman Old Style"/>
                <w:sz w:val="24"/>
                <w:szCs w:val="24"/>
              </w:rPr>
            </w:pPr>
          </w:p>
          <w:p w14:paraId="62D91E10" w14:textId="77777777" w:rsidR="00AC3DBD" w:rsidRDefault="00AC3DBD">
            <w:pPr>
              <w:jc w:val="center"/>
              <w:rPr>
                <w:rFonts w:ascii="Bookman Old Style" w:eastAsia="Bookman Old Style" w:hAnsi="Bookman Old Style" w:cs="Bookman Old Style"/>
                <w:sz w:val="24"/>
                <w:szCs w:val="24"/>
              </w:rPr>
            </w:pPr>
          </w:p>
          <w:p w14:paraId="3E632D38" w14:textId="77777777" w:rsidR="00AC3DBD" w:rsidRDefault="00AC3DBD">
            <w:pPr>
              <w:rPr>
                <w:rFonts w:ascii="Bookman Old Style" w:eastAsia="Bookman Old Style" w:hAnsi="Bookman Old Style" w:cs="Bookman Old Style"/>
                <w:sz w:val="24"/>
                <w:szCs w:val="24"/>
              </w:rPr>
            </w:pPr>
          </w:p>
          <w:p w14:paraId="7DCA9C46" w14:textId="77777777" w:rsidR="00AC3DBD" w:rsidRDefault="00AC3DBD">
            <w:pPr>
              <w:jc w:val="center"/>
              <w:rPr>
                <w:rFonts w:ascii="Bookman Old Style" w:eastAsia="Bookman Old Style" w:hAnsi="Bookman Old Style" w:cs="Bookman Old Style"/>
                <w:sz w:val="24"/>
                <w:szCs w:val="24"/>
              </w:rPr>
            </w:pPr>
          </w:p>
          <w:p w14:paraId="60DA2EF3" w14:textId="77777777" w:rsidR="00AC3DBD" w:rsidRDefault="00AC3DBD">
            <w:pPr>
              <w:jc w:val="center"/>
              <w:rPr>
                <w:rFonts w:ascii="Bookman Old Style" w:eastAsia="Bookman Old Style" w:hAnsi="Bookman Old Style" w:cs="Bookman Old Style"/>
                <w:sz w:val="24"/>
                <w:szCs w:val="24"/>
              </w:rPr>
            </w:pPr>
          </w:p>
          <w:p w14:paraId="2D48147E" w14:textId="77777777" w:rsidR="00AC3DBD" w:rsidRDefault="00AC3DBD">
            <w:pPr>
              <w:jc w:val="center"/>
              <w:rPr>
                <w:rFonts w:ascii="Bookman Old Style" w:eastAsia="Bookman Old Style" w:hAnsi="Bookman Old Style" w:cs="Bookman Old Style"/>
                <w:sz w:val="24"/>
                <w:szCs w:val="24"/>
              </w:rPr>
            </w:pPr>
          </w:p>
          <w:p w14:paraId="4146F50C" w14:textId="77777777" w:rsidR="00AC3DBD" w:rsidRDefault="00AC3DBD">
            <w:pPr>
              <w:jc w:val="center"/>
              <w:rPr>
                <w:rFonts w:ascii="Bookman Old Style" w:eastAsia="Bookman Old Style" w:hAnsi="Bookman Old Style" w:cs="Bookman Old Style"/>
                <w:sz w:val="24"/>
                <w:szCs w:val="24"/>
              </w:rPr>
            </w:pPr>
          </w:p>
          <w:p w14:paraId="5A33ADF1" w14:textId="77777777" w:rsidR="00AC3DBD" w:rsidRDefault="00000000">
            <w:pPr>
              <w:jc w:val="center"/>
              <w:rPr>
                <w:rFonts w:ascii="Bookman Old Style" w:eastAsia="Bookman Old Style" w:hAnsi="Bookman Old Style" w:cs="Bookman Old Style"/>
                <w:sz w:val="24"/>
                <w:szCs w:val="24"/>
              </w:rPr>
            </w:pPr>
            <w:r>
              <w:rPr>
                <w:noProof/>
              </w:rPr>
              <w:lastRenderedPageBreak/>
              <mc:AlternateContent>
                <mc:Choice Requires="wps">
                  <w:drawing>
                    <wp:anchor distT="0" distB="0" distL="114300" distR="114300" simplePos="0" relativeHeight="251662336" behindDoc="0" locked="0" layoutInCell="1" hidden="0" allowOverlap="1" wp14:anchorId="34C72E17" wp14:editId="583FFC59">
                      <wp:simplePos x="0" y="0"/>
                      <wp:positionH relativeFrom="column">
                        <wp:posOffset>3746500</wp:posOffset>
                      </wp:positionH>
                      <wp:positionV relativeFrom="paragraph">
                        <wp:posOffset>215900</wp:posOffset>
                      </wp:positionV>
                      <wp:extent cx="1089991" cy="418465"/>
                      <wp:effectExtent l="0" t="0" r="0" b="0"/>
                      <wp:wrapNone/>
                      <wp:docPr id="33" name="Persegi Panjang 33"/>
                      <wp:cNvGraphicFramePr/>
                      <a:graphic xmlns:a="http://schemas.openxmlformats.org/drawingml/2006/main">
                        <a:graphicData uri="http://schemas.microsoft.com/office/word/2010/wordprocessingShape">
                          <wps:wsp>
                            <wps:cNvSpPr/>
                            <wps:spPr>
                              <a:xfrm>
                                <a:off x="4813705" y="3583468"/>
                                <a:ext cx="1064591" cy="393065"/>
                              </a:xfrm>
                              <a:prstGeom prst="rect">
                                <a:avLst/>
                              </a:prstGeom>
                              <a:solidFill>
                                <a:schemeClr val="lt1"/>
                              </a:solidFill>
                              <a:ln w="25400" cap="flat" cmpd="sng">
                                <a:solidFill>
                                  <a:schemeClr val="lt1"/>
                                </a:solidFill>
                                <a:prstDash val="solid"/>
                                <a:round/>
                                <a:headEnd type="none" w="sm" len="sm"/>
                                <a:tailEnd type="none" w="sm" len="sm"/>
                              </a:ln>
                            </wps:spPr>
                            <wps:txbx>
                              <w:txbxContent>
                                <w:p w14:paraId="45A86179" w14:textId="77777777" w:rsidR="00AC3DBD" w:rsidRDefault="00000000">
                                  <w:pPr>
                                    <w:textDirection w:val="btLr"/>
                                  </w:pPr>
                                  <w:r>
                                    <w:rPr>
                                      <w:rFonts w:ascii="Bookman Old Style" w:eastAsia="Bookman Old Style" w:hAnsi="Bookman Old Style" w:cs="Bookman Old Style"/>
                                      <w:color w:val="000000"/>
                                      <w:sz w:val="24"/>
                                    </w:rPr>
                                    <w:t>Pasal 12 …</w:t>
                                  </w:r>
                                </w:p>
                              </w:txbxContent>
                            </wps:txbx>
                            <wps:bodyPr spcFirstLastPara="1" wrap="square" lIns="91425" tIns="45700" rIns="91425" bIns="45700" anchor="ctr" anchorCtr="0">
                              <a:noAutofit/>
                            </wps:bodyPr>
                          </wps:wsp>
                        </a:graphicData>
                      </a:graphic>
                    </wp:anchor>
                  </w:drawing>
                </mc:Choice>
                <mc:Fallback>
                  <w:pict>
                    <v:rect w14:anchorId="34C72E17" id="Persegi Panjang 33" o:spid="_x0000_s1030" style="position:absolute;left:0;text-align:left;margin-left:295pt;margin-top:17pt;width:85.85pt;height:32.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CaaGwIAAEYEAAAOAAAAZHJzL2Uyb0RvYy54bWysU8Fu2zAMvQ/YPwi6r7YTO02COMXQLMOA&#10;YgvQ7QMYWYoFyJImKbHz96PkrEm3Q4FhF5mU6MdH8nH1MHSKnLjz0uiaFnc5JVwz00h9qOmP79sP&#10;c0p8AN2AMprX9Mw9fVi/f7fq7ZJPTGtUwx1BEO2Xva1pG4JdZplnLe/A3xnLNT4K4zoI6LpD1jjo&#10;Eb1T2STPZ1lvXGOdYdx7vN2Mj3Sd8IXgLHwTwvNAVE2RW0inS+c+ntl6BcuDA9tKdqEB/8CiA6kx&#10;6QvUBgKQo5N/QXWSOeONCHfMdJkRQjKeasBqivyPap5bsDzVgs3x9qVN/v/Bsq+nZ7tz2Ibe+qVH&#10;M1YxCNfFL/IjQ03LeTG9zytKzjWdVvNpOZuPjeNDIAwDinxWVouCEhYjFtN8VsWA7IpknQ+fuelI&#10;NGrqcDCpX3B68mEM/R0SE3ujZLOVSiUnioE/KkdOgGNUobiAv4pSmvQ1nVRljnNmgFoSCgKanW1q&#10;6vUh5Xv1S1LZm8CR1wZ8O2ZPAGP1zhx1kwTUcmg+6YaEs0WNa1Q6jWR8R4niuBdopLgAUr0dh21T&#10;Grt3nUi0wrAfiMRSyogVb/amOe8c8ZZtJXJ8Ah924FC+OIgeJY15fx7BIRf1RaNmFkU5wSGG5JTV&#10;fWyUu33Z376AZq3BTWHBUTI6jyFtTpyJNh+PwQiZZnclc2GNYk3TvyxW3IZbP0Vd13/9CwAA//8D&#10;AFBLAwQUAAYACAAAACEAjaX8FOEAAAAJAQAADwAAAGRycy9kb3ducmV2LnhtbEyPUUvDQBCE3wX/&#10;w7FCX8ReWrVNYjalFIogUrDmB1xz2yT1bi/krm38955P+jQsM8x+U6xGa8SFBt85RphNExDEtdMd&#10;NwjV5/YhBeGDYq2MY0L4Jg+r8vamULl2V/6gyz40IpawzxVCG0KfS+nrlqzyU9cTR+/oBqtCPIdG&#10;6kFdY7k1cp4kC2lVx/FDq3ratFR/7c8WwUnldsd0tz6d7qsqfQ/bt9e5QZzcjesXEIHG8BeGX/yI&#10;DmVkOrgzay8MwnOWxC0B4fEpagwsF7MliANClmUgy0L+X1D+AAAA//8DAFBLAQItABQABgAIAAAA&#10;IQC2gziS/gAAAOEBAAATAAAAAAAAAAAAAAAAAAAAAABbQ29udGVudF9UeXBlc10ueG1sUEsBAi0A&#10;FAAGAAgAAAAhADj9If/WAAAAlAEAAAsAAAAAAAAAAAAAAAAALwEAAF9yZWxzLy5yZWxzUEsBAi0A&#10;FAAGAAgAAAAhAFrUJpobAgAARgQAAA4AAAAAAAAAAAAAAAAALgIAAGRycy9lMm9Eb2MueG1sUEsB&#10;Ai0AFAAGAAgAAAAhAI2l/BThAAAACQEAAA8AAAAAAAAAAAAAAAAAdQQAAGRycy9kb3ducmV2Lnht&#10;bFBLBQYAAAAABAAEAPMAAACDBQAAAAA=&#10;" fillcolor="white [3201]" strokecolor="white [3201]" strokeweight="2pt">
                      <v:stroke startarrowwidth="narrow" startarrowlength="short" endarrowwidth="narrow" endarrowlength="short" joinstyle="round"/>
                      <v:textbox inset="2.53958mm,1.2694mm,2.53958mm,1.2694mm">
                        <w:txbxContent>
                          <w:p w14:paraId="45A86179" w14:textId="77777777" w:rsidR="00AC3DBD" w:rsidRDefault="00000000">
                            <w:pPr>
                              <w:textDirection w:val="btLr"/>
                            </w:pPr>
                            <w:r>
                              <w:rPr>
                                <w:rFonts w:ascii="Bookman Old Style" w:eastAsia="Bookman Old Style" w:hAnsi="Bookman Old Style" w:cs="Bookman Old Style"/>
                                <w:color w:val="000000"/>
                                <w:sz w:val="24"/>
                              </w:rPr>
                              <w:t>Pasal 12 …</w:t>
                            </w:r>
                          </w:p>
                        </w:txbxContent>
                      </v:textbox>
                    </v:rect>
                  </w:pict>
                </mc:Fallback>
              </mc:AlternateContent>
            </w:r>
          </w:p>
          <w:p w14:paraId="0BA4D590" w14:textId="77777777" w:rsidR="00AC3DBD" w:rsidRDefault="00000000">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12</w:t>
            </w:r>
          </w:p>
          <w:p w14:paraId="4DA1B513" w14:textId="77777777" w:rsidR="00AC3DBD" w:rsidRDefault="00000000">
            <w:pPr>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ini mulai berlaku pada tanggal diundangkan.</w:t>
            </w:r>
          </w:p>
          <w:p w14:paraId="4FAC89D8" w14:textId="77777777" w:rsidR="00AC3DBD" w:rsidRDefault="00000000">
            <w:pPr>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Agar setiap orang mengetahuinya, memerintahkan pengundangan Peraturan Bupati ini dengan penempatannya dalam Berita Daerah Kabupaten Sumedang.</w:t>
            </w:r>
          </w:p>
          <w:p w14:paraId="29310B8C" w14:textId="77777777" w:rsidR="00AC3DBD" w:rsidRDefault="00AC3DBD">
            <w:pPr>
              <w:jc w:val="center"/>
              <w:rPr>
                <w:rFonts w:ascii="Bookman Old Style" w:eastAsia="Bookman Old Style" w:hAnsi="Bookman Old Style" w:cs="Bookman Old Style"/>
                <w:sz w:val="24"/>
                <w:szCs w:val="24"/>
              </w:rPr>
            </w:pPr>
          </w:p>
        </w:tc>
      </w:tr>
    </w:tbl>
    <w:p w14:paraId="39825A21" w14:textId="77777777" w:rsidR="00AC3DBD" w:rsidRDefault="00AC3DBD">
      <w:pPr>
        <w:rPr>
          <w:rFonts w:ascii="Bookman Old Style" w:eastAsia="Bookman Old Style" w:hAnsi="Bookman Old Style" w:cs="Bookman Old Style"/>
          <w:sz w:val="24"/>
          <w:szCs w:val="24"/>
        </w:rPr>
      </w:pPr>
    </w:p>
    <w:p w14:paraId="58C86CAB" w14:textId="77777777" w:rsidR="00AC3DBD" w:rsidRDefault="00AC3DBD">
      <w:pPr>
        <w:rPr>
          <w:rFonts w:ascii="Bookman Old Style" w:eastAsia="Bookman Old Style" w:hAnsi="Bookman Old Style" w:cs="Bookman Old Style"/>
          <w:sz w:val="24"/>
          <w:szCs w:val="24"/>
        </w:rPr>
      </w:pPr>
    </w:p>
    <w:p w14:paraId="1BFDBD4E" w14:textId="77777777" w:rsidR="00AC3DBD" w:rsidRDefault="00000000">
      <w:pPr>
        <w:ind w:left="4320"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Ditetapkan di Sumedang</w:t>
      </w:r>
    </w:p>
    <w:p w14:paraId="7054235D" w14:textId="77777777" w:rsidR="00AC3DBD" w:rsidRDefault="00000000">
      <w:pPr>
        <w:spacing w:before="26"/>
        <w:ind w:left="4320" w:right="384"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tanggal </w:t>
      </w:r>
    </w:p>
    <w:p w14:paraId="66DD924E" w14:textId="77777777" w:rsidR="00AC3DBD" w:rsidRDefault="00AC3DBD">
      <w:pPr>
        <w:spacing w:before="26"/>
        <w:ind w:left="4320" w:right="384" w:firstLine="720"/>
        <w:rPr>
          <w:rFonts w:ascii="Bookman Old Style" w:eastAsia="Bookman Old Style" w:hAnsi="Bookman Old Style" w:cs="Bookman Old Style"/>
          <w:sz w:val="24"/>
          <w:szCs w:val="24"/>
        </w:rPr>
      </w:pPr>
    </w:p>
    <w:p w14:paraId="5D42AD59" w14:textId="77777777" w:rsidR="00AC3DBD" w:rsidRDefault="00000000">
      <w:pPr>
        <w:spacing w:before="26"/>
        <w:ind w:left="4320" w:right="384" w:firstLine="72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PJ BUPATI SUMEDANG,</w:t>
      </w:r>
    </w:p>
    <w:p w14:paraId="62012890" w14:textId="77777777" w:rsidR="00AC3DBD" w:rsidRDefault="00AC3DBD">
      <w:pPr>
        <w:spacing w:before="26"/>
        <w:ind w:left="4320" w:right="384" w:firstLine="720"/>
        <w:jc w:val="center"/>
        <w:rPr>
          <w:rFonts w:ascii="Bookman Old Style" w:eastAsia="Bookman Old Style" w:hAnsi="Bookman Old Style" w:cs="Bookman Old Style"/>
          <w:sz w:val="24"/>
          <w:szCs w:val="24"/>
        </w:rPr>
      </w:pPr>
    </w:p>
    <w:p w14:paraId="617E1878" w14:textId="77777777" w:rsidR="00AC3DBD" w:rsidRDefault="00AC3DBD">
      <w:pPr>
        <w:spacing w:before="26"/>
        <w:ind w:left="4320" w:right="384" w:firstLine="720"/>
        <w:jc w:val="center"/>
        <w:rPr>
          <w:rFonts w:ascii="Bookman Old Style" w:eastAsia="Bookman Old Style" w:hAnsi="Bookman Old Style" w:cs="Bookman Old Style"/>
          <w:sz w:val="24"/>
          <w:szCs w:val="24"/>
        </w:rPr>
      </w:pPr>
    </w:p>
    <w:p w14:paraId="3D7D8C9C" w14:textId="77777777" w:rsidR="00AC3DBD" w:rsidRDefault="00AC3DBD">
      <w:pPr>
        <w:spacing w:before="26"/>
        <w:ind w:left="4320" w:right="384" w:firstLine="720"/>
        <w:jc w:val="center"/>
        <w:rPr>
          <w:rFonts w:ascii="Bookman Old Style" w:eastAsia="Bookman Old Style" w:hAnsi="Bookman Old Style" w:cs="Bookman Old Style"/>
          <w:sz w:val="24"/>
          <w:szCs w:val="24"/>
        </w:rPr>
      </w:pPr>
    </w:p>
    <w:p w14:paraId="14880E6C" w14:textId="77777777" w:rsidR="00AC3DBD" w:rsidRDefault="00000000">
      <w:pPr>
        <w:spacing w:before="26"/>
        <w:ind w:left="4320" w:right="384" w:firstLine="72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YUDIA RAMLI</w:t>
      </w:r>
    </w:p>
    <w:p w14:paraId="429DFF3B" w14:textId="77777777" w:rsidR="00AC3DBD" w:rsidRDefault="00AC3DBD">
      <w:pPr>
        <w:rPr>
          <w:rFonts w:ascii="Bookman Old Style" w:eastAsia="Bookman Old Style" w:hAnsi="Bookman Old Style" w:cs="Bookman Old Style"/>
          <w:sz w:val="24"/>
          <w:szCs w:val="24"/>
        </w:rPr>
      </w:pPr>
    </w:p>
    <w:p w14:paraId="4255448A" w14:textId="77777777" w:rsidR="00AC3DBD" w:rsidRDefault="00000000">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Diundangkan di Sumedang</w:t>
      </w:r>
    </w:p>
    <w:p w14:paraId="5C332E42" w14:textId="77777777" w:rsidR="00AC3DBD" w:rsidRDefault="00000000">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tanggal </w:t>
      </w:r>
    </w:p>
    <w:p w14:paraId="328288CC" w14:textId="77777777" w:rsidR="00AC3DBD" w:rsidRDefault="00AC3DBD">
      <w:pPr>
        <w:spacing w:before="1"/>
        <w:ind w:left="706" w:right="187" w:hanging="2"/>
        <w:jc w:val="center"/>
        <w:rPr>
          <w:rFonts w:ascii="Bookman Old Style" w:eastAsia="Bookman Old Style" w:hAnsi="Bookman Old Style" w:cs="Bookman Old Style"/>
          <w:sz w:val="24"/>
          <w:szCs w:val="24"/>
        </w:rPr>
      </w:pPr>
    </w:p>
    <w:p w14:paraId="54C6C663" w14:textId="77777777" w:rsidR="00AC3DBD" w:rsidRDefault="00000000">
      <w:pPr>
        <w:ind w:left="2" w:right="4762" w:hanging="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SEKRETARIS DAERAH </w:t>
      </w:r>
    </w:p>
    <w:p w14:paraId="68B59A5B" w14:textId="77777777" w:rsidR="00AC3DBD" w:rsidRDefault="00000000">
      <w:pPr>
        <w:ind w:left="2" w:right="4762" w:hanging="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KABUPATEN SUMEDANG,</w:t>
      </w:r>
    </w:p>
    <w:p w14:paraId="19EF7F76" w14:textId="77777777" w:rsidR="00AC3DBD" w:rsidRDefault="00AC3DBD">
      <w:pPr>
        <w:ind w:left="2" w:right="4762" w:hanging="2"/>
        <w:jc w:val="center"/>
        <w:rPr>
          <w:rFonts w:ascii="Bookman Old Style" w:eastAsia="Bookman Old Style" w:hAnsi="Bookman Old Style" w:cs="Bookman Old Style"/>
          <w:sz w:val="24"/>
          <w:szCs w:val="24"/>
        </w:rPr>
      </w:pPr>
    </w:p>
    <w:p w14:paraId="13F982A6" w14:textId="77777777" w:rsidR="00AC3DBD" w:rsidRDefault="00AC3DBD">
      <w:pPr>
        <w:ind w:left="2" w:right="4762" w:hanging="2"/>
        <w:jc w:val="center"/>
        <w:rPr>
          <w:rFonts w:ascii="Bookman Old Style" w:eastAsia="Bookman Old Style" w:hAnsi="Bookman Old Style" w:cs="Bookman Old Style"/>
          <w:sz w:val="24"/>
          <w:szCs w:val="24"/>
        </w:rPr>
      </w:pPr>
    </w:p>
    <w:p w14:paraId="6615D74B" w14:textId="77777777" w:rsidR="00AC3DBD" w:rsidRDefault="00AC3DBD">
      <w:pPr>
        <w:ind w:left="2" w:right="4762" w:hanging="2"/>
        <w:jc w:val="center"/>
        <w:rPr>
          <w:rFonts w:ascii="Bookman Old Style" w:eastAsia="Bookman Old Style" w:hAnsi="Bookman Old Style" w:cs="Bookman Old Style"/>
          <w:sz w:val="24"/>
          <w:szCs w:val="24"/>
        </w:rPr>
      </w:pPr>
    </w:p>
    <w:p w14:paraId="6EF152E7" w14:textId="77777777" w:rsidR="00AC3DBD" w:rsidRDefault="00000000">
      <w:pPr>
        <w:ind w:left="2" w:right="4762" w:hanging="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TUTI RUSWATI</w:t>
      </w:r>
    </w:p>
    <w:p w14:paraId="3B064F05" w14:textId="77777777" w:rsidR="00AC3DBD" w:rsidRDefault="00AC3DBD">
      <w:pPr>
        <w:spacing w:before="26"/>
        <w:ind w:right="384"/>
        <w:rPr>
          <w:rFonts w:ascii="Bookman Old Style" w:eastAsia="Bookman Old Style" w:hAnsi="Bookman Old Style" w:cs="Bookman Old Style"/>
          <w:sz w:val="24"/>
          <w:szCs w:val="24"/>
        </w:rPr>
      </w:pPr>
    </w:p>
    <w:p w14:paraId="7C124A41" w14:textId="77777777" w:rsidR="00AC3DBD" w:rsidRDefault="00000000">
      <w:pPr>
        <w:spacing w:before="26"/>
        <w:ind w:right="384"/>
        <w:rPr>
          <w:rFonts w:ascii="Bookman Old Style" w:eastAsia="Bookman Old Style" w:hAnsi="Bookman Old Style" w:cs="Bookman Old Style"/>
          <w:color w:val="FF0000"/>
          <w:sz w:val="24"/>
          <w:szCs w:val="24"/>
        </w:rPr>
      </w:pPr>
      <w:r>
        <w:rPr>
          <w:rFonts w:ascii="Bookman Old Style" w:eastAsia="Bookman Old Style" w:hAnsi="Bookman Old Style" w:cs="Bookman Old Style"/>
          <w:sz w:val="24"/>
          <w:szCs w:val="24"/>
        </w:rPr>
        <w:t>BERITA DAERAH KABUPATEN SUMEDANG TAHUN               NOMOR</w:t>
      </w:r>
    </w:p>
    <w:sectPr w:rsidR="00AC3DBD">
      <w:headerReference w:type="default" r:id="rId9"/>
      <w:pgSz w:w="12242" w:h="18711"/>
      <w:pgMar w:top="1418" w:right="1418" w:bottom="1418" w:left="1418"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BF502A" w14:textId="77777777" w:rsidR="00E947D8" w:rsidRDefault="00E947D8">
      <w:r>
        <w:separator/>
      </w:r>
    </w:p>
  </w:endnote>
  <w:endnote w:type="continuationSeparator" w:id="0">
    <w:p w14:paraId="760D77B4" w14:textId="77777777" w:rsidR="00E947D8" w:rsidRDefault="00E94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7632E" w14:textId="77777777" w:rsidR="00E947D8" w:rsidRDefault="00E947D8">
      <w:r>
        <w:separator/>
      </w:r>
    </w:p>
  </w:footnote>
  <w:footnote w:type="continuationSeparator" w:id="0">
    <w:p w14:paraId="0A56CBDD" w14:textId="77777777" w:rsidR="00E947D8" w:rsidRDefault="00E94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488DD" w14:textId="77777777" w:rsidR="00AC3DBD" w:rsidRDefault="00AC3DBD">
    <w:pPr>
      <w:pBdr>
        <w:top w:val="nil"/>
        <w:left w:val="nil"/>
        <w:bottom w:val="nil"/>
        <w:right w:val="nil"/>
        <w:between w:val="nil"/>
      </w:pBdr>
      <w:tabs>
        <w:tab w:val="center" w:pos="4513"/>
        <w:tab w:val="right" w:pos="9026"/>
      </w:tabs>
      <w:jc w:val="center"/>
      <w:rPr>
        <w:color w:val="000000"/>
      </w:rPr>
    </w:pPr>
  </w:p>
  <w:p w14:paraId="280373D5" w14:textId="77777777" w:rsidR="00AC3DBD" w:rsidRDefault="00AC3DBD">
    <w:pPr>
      <w:pBdr>
        <w:top w:val="nil"/>
        <w:left w:val="nil"/>
        <w:bottom w:val="nil"/>
        <w:right w:val="nil"/>
        <w:between w:val="nil"/>
      </w:pBdr>
      <w:tabs>
        <w:tab w:val="center" w:pos="4513"/>
        <w:tab w:val="right" w:pos="9026"/>
      </w:tabs>
      <w:jc w:val="center"/>
      <w:rPr>
        <w:color w:val="000000"/>
      </w:rPr>
    </w:pPr>
  </w:p>
  <w:p w14:paraId="277F7B70" w14:textId="77777777" w:rsidR="00AC3DBD" w:rsidRDefault="00000000">
    <w:pPr>
      <w:pBdr>
        <w:top w:val="nil"/>
        <w:left w:val="nil"/>
        <w:bottom w:val="nil"/>
        <w:right w:val="nil"/>
        <w:between w:val="nil"/>
      </w:pBdr>
      <w:tabs>
        <w:tab w:val="center" w:pos="4513"/>
        <w:tab w:val="right" w:pos="9026"/>
      </w:tabs>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fldChar w:fldCharType="begin"/>
    </w:r>
    <w:r>
      <w:rPr>
        <w:rFonts w:ascii="Bookman Old Style" w:eastAsia="Bookman Old Style" w:hAnsi="Bookman Old Style" w:cs="Bookman Old Style"/>
        <w:color w:val="000000"/>
        <w:sz w:val="24"/>
        <w:szCs w:val="24"/>
      </w:rPr>
      <w:instrText>PAGE</w:instrText>
    </w:r>
    <w:r>
      <w:rPr>
        <w:rFonts w:ascii="Bookman Old Style" w:eastAsia="Bookman Old Style" w:hAnsi="Bookman Old Style" w:cs="Bookman Old Style"/>
        <w:color w:val="000000"/>
        <w:sz w:val="24"/>
        <w:szCs w:val="24"/>
      </w:rPr>
      <w:fldChar w:fldCharType="separate"/>
    </w:r>
    <w:r w:rsidR="00AB090B">
      <w:rPr>
        <w:rFonts w:ascii="Bookman Old Style" w:eastAsia="Bookman Old Style" w:hAnsi="Bookman Old Style" w:cs="Bookman Old Style"/>
        <w:noProof/>
        <w:color w:val="000000"/>
        <w:sz w:val="24"/>
        <w:szCs w:val="24"/>
      </w:rPr>
      <w:t>2</w:t>
    </w:r>
    <w:r>
      <w:rPr>
        <w:rFonts w:ascii="Bookman Old Style" w:eastAsia="Bookman Old Style" w:hAnsi="Bookman Old Style" w:cs="Bookman Old Style"/>
        <w:color w:val="000000"/>
        <w:sz w:val="24"/>
        <w:szCs w:val="24"/>
      </w:rPr>
      <w:fldChar w:fldCharType="end"/>
    </w:r>
  </w:p>
  <w:p w14:paraId="60AF2EFC" w14:textId="77777777" w:rsidR="00AC3DBD" w:rsidRDefault="00AC3DBD">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D0F2A"/>
    <w:multiLevelType w:val="multilevel"/>
    <w:tmpl w:val="DF9AB8C2"/>
    <w:lvl w:ilvl="0">
      <w:start w:val="1"/>
      <w:numFmt w:val="lowerLetter"/>
      <w:pStyle w:val="Heading1"/>
      <w:lvlText w:val="%1."/>
      <w:lvlJc w:val="left"/>
      <w:pPr>
        <w:ind w:left="720" w:hanging="360"/>
      </w:p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1" w15:restartNumberingAfterBreak="0">
    <w:nsid w:val="02A52FC1"/>
    <w:multiLevelType w:val="multilevel"/>
    <w:tmpl w:val="94504F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EC08D9"/>
    <w:multiLevelType w:val="multilevel"/>
    <w:tmpl w:val="2A1E41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CA53D2"/>
    <w:multiLevelType w:val="multilevel"/>
    <w:tmpl w:val="B4BC2E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784D1C"/>
    <w:multiLevelType w:val="multilevel"/>
    <w:tmpl w:val="D104FCDE"/>
    <w:lvl w:ilvl="0">
      <w:start w:val="1"/>
      <w:numFmt w:val="decimal"/>
      <w:lvlText w:val="%1."/>
      <w:lvlJc w:val="center"/>
      <w:pPr>
        <w:ind w:left="360" w:hanging="72"/>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448071F"/>
    <w:multiLevelType w:val="multilevel"/>
    <w:tmpl w:val="E15627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C02A60"/>
    <w:multiLevelType w:val="multilevel"/>
    <w:tmpl w:val="DB804D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04223F"/>
    <w:multiLevelType w:val="multilevel"/>
    <w:tmpl w:val="2CA41D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B442183"/>
    <w:multiLevelType w:val="multilevel"/>
    <w:tmpl w:val="AE28B8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8AC6DD3"/>
    <w:multiLevelType w:val="multilevel"/>
    <w:tmpl w:val="2CC858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5B183A"/>
    <w:multiLevelType w:val="multilevel"/>
    <w:tmpl w:val="4DD42A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08F6FC2"/>
    <w:multiLevelType w:val="multilevel"/>
    <w:tmpl w:val="693A47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573184">
    <w:abstractNumId w:val="0"/>
  </w:num>
  <w:num w:numId="2" w16cid:durableId="1645887601">
    <w:abstractNumId w:val="3"/>
  </w:num>
  <w:num w:numId="3" w16cid:durableId="1494446428">
    <w:abstractNumId w:val="8"/>
  </w:num>
  <w:num w:numId="4" w16cid:durableId="2078940332">
    <w:abstractNumId w:val="2"/>
  </w:num>
  <w:num w:numId="5" w16cid:durableId="167720855">
    <w:abstractNumId w:val="5"/>
  </w:num>
  <w:num w:numId="6" w16cid:durableId="710691568">
    <w:abstractNumId w:val="7"/>
  </w:num>
  <w:num w:numId="7" w16cid:durableId="350952729">
    <w:abstractNumId w:val="1"/>
  </w:num>
  <w:num w:numId="8" w16cid:durableId="1079904517">
    <w:abstractNumId w:val="11"/>
  </w:num>
  <w:num w:numId="9" w16cid:durableId="1220438570">
    <w:abstractNumId w:val="4"/>
  </w:num>
  <w:num w:numId="10" w16cid:durableId="805585310">
    <w:abstractNumId w:val="6"/>
  </w:num>
  <w:num w:numId="11" w16cid:durableId="166941731">
    <w:abstractNumId w:val="9"/>
  </w:num>
  <w:num w:numId="12" w16cid:durableId="6679449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DBD"/>
    <w:rsid w:val="000C6451"/>
    <w:rsid w:val="000F7F23"/>
    <w:rsid w:val="00190255"/>
    <w:rsid w:val="002304EF"/>
    <w:rsid w:val="00242748"/>
    <w:rsid w:val="002522AE"/>
    <w:rsid w:val="002B4621"/>
    <w:rsid w:val="005862A9"/>
    <w:rsid w:val="0074258E"/>
    <w:rsid w:val="007A605B"/>
    <w:rsid w:val="00887DFB"/>
    <w:rsid w:val="008A3763"/>
    <w:rsid w:val="009E036C"/>
    <w:rsid w:val="00A4684F"/>
    <w:rsid w:val="00AB090B"/>
    <w:rsid w:val="00AC3DBD"/>
    <w:rsid w:val="00C318D0"/>
    <w:rsid w:val="00CC4D32"/>
    <w:rsid w:val="00CE089D"/>
    <w:rsid w:val="00D9236B"/>
    <w:rsid w:val="00E55E19"/>
    <w:rsid w:val="00E947D8"/>
    <w:rsid w:val="00F474FF"/>
    <w:rsid w:val="00F63C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52F8C"/>
  <w15:docId w15:val="{ACA81CD2-CF7C-4F6D-93EB-F3ADA325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link w:val="ListParagraphChar"/>
    <w:uiPriority w:val="34"/>
    <w:qFormat/>
    <w:rsid w:val="00C45827"/>
    <w:pPr>
      <w:ind w:left="720"/>
      <w:contextualSpacing/>
    </w:pPr>
  </w:style>
  <w:style w:type="paragraph" w:styleId="Header">
    <w:name w:val="header"/>
    <w:basedOn w:val="Normal"/>
    <w:link w:val="HeaderChar"/>
    <w:uiPriority w:val="99"/>
    <w:unhideWhenUsed/>
    <w:rsid w:val="0044372A"/>
    <w:pPr>
      <w:tabs>
        <w:tab w:val="center" w:pos="4513"/>
        <w:tab w:val="right" w:pos="9026"/>
      </w:tabs>
    </w:pPr>
  </w:style>
  <w:style w:type="character" w:customStyle="1" w:styleId="HeaderChar">
    <w:name w:val="Header Char"/>
    <w:basedOn w:val="DefaultParagraphFont"/>
    <w:link w:val="Header"/>
    <w:uiPriority w:val="99"/>
    <w:rsid w:val="0044372A"/>
  </w:style>
  <w:style w:type="paragraph" w:styleId="Footer">
    <w:name w:val="footer"/>
    <w:basedOn w:val="Normal"/>
    <w:link w:val="FooterChar"/>
    <w:uiPriority w:val="99"/>
    <w:unhideWhenUsed/>
    <w:rsid w:val="0044372A"/>
    <w:pPr>
      <w:tabs>
        <w:tab w:val="center" w:pos="4513"/>
        <w:tab w:val="right" w:pos="9026"/>
      </w:tabs>
    </w:pPr>
  </w:style>
  <w:style w:type="character" w:customStyle="1" w:styleId="FooterChar">
    <w:name w:val="Footer Char"/>
    <w:basedOn w:val="DefaultParagraphFont"/>
    <w:link w:val="Footer"/>
    <w:uiPriority w:val="99"/>
    <w:rsid w:val="0044372A"/>
  </w:style>
  <w:style w:type="table" w:styleId="TableGrid">
    <w:name w:val="Table Grid"/>
    <w:basedOn w:val="TableNormal"/>
    <w:uiPriority w:val="59"/>
    <w:rsid w:val="00E75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045EA2"/>
  </w:style>
  <w:style w:type="character" w:styleId="CommentReference">
    <w:name w:val="annotation reference"/>
    <w:basedOn w:val="DefaultParagraphFont"/>
    <w:uiPriority w:val="99"/>
    <w:semiHidden/>
    <w:unhideWhenUsed/>
    <w:rsid w:val="001E7475"/>
    <w:rPr>
      <w:sz w:val="16"/>
      <w:szCs w:val="16"/>
    </w:rPr>
  </w:style>
  <w:style w:type="paragraph" w:styleId="CommentText">
    <w:name w:val="annotation text"/>
    <w:basedOn w:val="Normal"/>
    <w:link w:val="CommentTextChar"/>
    <w:uiPriority w:val="99"/>
    <w:unhideWhenUsed/>
    <w:rsid w:val="001E7475"/>
  </w:style>
  <w:style w:type="character" w:customStyle="1" w:styleId="CommentTextChar">
    <w:name w:val="Comment Text Char"/>
    <w:basedOn w:val="DefaultParagraphFont"/>
    <w:link w:val="CommentText"/>
    <w:uiPriority w:val="99"/>
    <w:rsid w:val="001E7475"/>
  </w:style>
  <w:style w:type="paragraph" w:styleId="CommentSubject">
    <w:name w:val="annotation subject"/>
    <w:basedOn w:val="CommentText"/>
    <w:next w:val="CommentText"/>
    <w:link w:val="CommentSubjectChar"/>
    <w:uiPriority w:val="99"/>
    <w:semiHidden/>
    <w:unhideWhenUsed/>
    <w:rsid w:val="001E7475"/>
    <w:rPr>
      <w:b/>
      <w:bCs/>
    </w:rPr>
  </w:style>
  <w:style w:type="character" w:customStyle="1" w:styleId="CommentSubjectChar">
    <w:name w:val="Comment Subject Char"/>
    <w:basedOn w:val="CommentTextChar"/>
    <w:link w:val="CommentSubject"/>
    <w:uiPriority w:val="99"/>
    <w:semiHidden/>
    <w:rsid w:val="001E7475"/>
    <w:rPr>
      <w:b/>
      <w:bCs/>
    </w:rPr>
  </w:style>
  <w:style w:type="paragraph" w:styleId="BalloonText">
    <w:name w:val="Balloon Text"/>
    <w:basedOn w:val="Normal"/>
    <w:link w:val="BalloonTextChar"/>
    <w:uiPriority w:val="99"/>
    <w:semiHidden/>
    <w:unhideWhenUsed/>
    <w:rsid w:val="00F829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90E"/>
    <w:rPr>
      <w:rFonts w:ascii="Segoe UI" w:hAnsi="Segoe UI" w:cs="Segoe UI"/>
      <w:sz w:val="18"/>
      <w:szCs w:val="18"/>
    </w:rPr>
  </w:style>
  <w:style w:type="paragraph" w:styleId="NormalWeb">
    <w:name w:val="Normal (Web)"/>
    <w:basedOn w:val="Normal"/>
    <w:uiPriority w:val="99"/>
    <w:semiHidden/>
    <w:unhideWhenUsed/>
    <w:rsid w:val="000B06A9"/>
    <w:pPr>
      <w:spacing w:before="100" w:beforeAutospacing="1" w:after="100" w:afterAutospacing="1"/>
    </w:pPr>
    <w:rPr>
      <w:sz w:val="24"/>
      <w:szCs w:val="24"/>
      <w:lang w:val="en-ID"/>
    </w:rPr>
  </w:style>
  <w:style w:type="character" w:styleId="Hyperlink">
    <w:name w:val="Hyperlink"/>
    <w:uiPriority w:val="99"/>
    <w:rsid w:val="00AC2C93"/>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5RdVCBYAgLJNRK+KqQLVAmuQY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OAByITFIUkppRnpLbEJFQTVCOV94eXc5OVBHSGoyRk0xZjRT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3292</Words>
  <Characters>18769</Characters>
  <Application>Microsoft Office Word</Application>
  <DocSecurity>0</DocSecurity>
  <Lines>156</Lines>
  <Paragraphs>44</Paragraphs>
  <ScaleCrop>false</ScaleCrop>
  <Company/>
  <LinksUpToDate>false</LinksUpToDate>
  <CharactersWithSpaces>22017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rupabumitapem@gmail.com</cp:lastModifiedBy>
  <cp:revision>2</cp:revision>
  <dcterms:created xsi:type="dcterms:W3CDTF">2024-12-19T03:04:00Z</dcterms:created>
  <dcterms:modified xsi:type="dcterms:W3CDTF">2024-12-19T03:04:00Z</dcterms:modified>
</cp:coreProperties>
</file>